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635D4E70"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60046A">
        <w:rPr>
          <w:rFonts w:ascii="Times New Roman" w:hAnsi="Times New Roman" w:cs="Times New Roman"/>
          <w:b/>
          <w:szCs w:val="24"/>
        </w:rPr>
        <w:t xml:space="preserve">January </w:t>
      </w:r>
      <w:r w:rsidR="008E3514">
        <w:rPr>
          <w:rFonts w:ascii="Times New Roman" w:hAnsi="Times New Roman" w:cs="Times New Roman"/>
          <w:b/>
          <w:szCs w:val="24"/>
        </w:rPr>
        <w:t>17</w:t>
      </w:r>
      <w:r w:rsidRPr="00F7736F">
        <w:rPr>
          <w:rFonts w:ascii="Times New Roman" w:hAnsi="Times New Roman" w:cs="Times New Roman"/>
          <w:b/>
          <w:szCs w:val="24"/>
        </w:rPr>
        <w:t>, 202</w:t>
      </w:r>
      <w:r w:rsidR="000C235A">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62BB2A1"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D332EF">
        <w:rPr>
          <w:rFonts w:ascii="Times New Roman" w:hAnsi="Times New Roman" w:cs="Times New Roman"/>
          <w:szCs w:val="24"/>
        </w:rPr>
        <w:t>December 13</w:t>
      </w:r>
      <w:r w:rsidRPr="00F7736F">
        <w:rPr>
          <w:rFonts w:ascii="Times New Roman" w:hAnsi="Times New Roman" w:cs="Times New Roman"/>
          <w:szCs w:val="24"/>
        </w:rPr>
        <w:t xml:space="preserve">, 2022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3C85B7A9" w:rsidR="002F1A0A" w:rsidRDefault="00527535"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Sgt. Adam Queen – OSU Police, Active Shooter Training</w:t>
      </w:r>
    </w:p>
    <w:p w14:paraId="70E3ACE0" w14:textId="54C91651" w:rsidR="00026041" w:rsidRDefault="00026041"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Chad Weiberg – OSU Athletic Director</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05AFE6AF"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2E756856" w14:textId="6EDBDF9E" w:rsidR="00257588" w:rsidRPr="00257588" w:rsidRDefault="00257588" w:rsidP="00257588">
      <w:pPr>
        <w:pStyle w:val="ListParagraph"/>
        <w:spacing w:after="160" w:line="259" w:lineRule="auto"/>
        <w:ind w:right="0" w:firstLine="0"/>
        <w:jc w:val="left"/>
        <w:rPr>
          <w:rFonts w:ascii="Times New Roman" w:hAnsi="Times New Roman" w:cs="Times New Roman"/>
        </w:rPr>
      </w:pPr>
      <w:r w:rsidRPr="00257588">
        <w:rPr>
          <w:rFonts w:ascii="Times New Roman" w:hAnsi="Times New Roman" w:cs="Times New Roman"/>
        </w:rPr>
        <w:t>1. Recommendation of members for the Faculty &amp; Staff Community Special Committee</w:t>
      </w:r>
      <w:r w:rsidRPr="00257588">
        <w:rPr>
          <w:rFonts w:ascii="Times New Roman" w:hAnsi="Times New Roman" w:cs="Times New Roman"/>
        </w:rPr>
        <w:br/>
        <w:t>(see recommendation</w:t>
      </w:r>
      <w:r w:rsidR="00E056F3">
        <w:rPr>
          <w:rFonts w:ascii="Times New Roman" w:hAnsi="Times New Roman" w:cs="Times New Roman"/>
        </w:rPr>
        <w:t xml:space="preserve"> 23-01-01-FC Chair</w:t>
      </w:r>
      <w:r w:rsidRPr="00257588">
        <w:rPr>
          <w:rFonts w:ascii="Times New Roman" w:hAnsi="Times New Roman" w:cs="Times New Roman"/>
        </w:rPr>
        <w:t xml:space="preserve"> provided in agenda)</w:t>
      </w:r>
      <w:r w:rsidRPr="00257588">
        <w:rPr>
          <w:rFonts w:ascii="Times New Roman" w:hAnsi="Times New Roman" w:cs="Times New Roman"/>
        </w:rPr>
        <w:br/>
        <w:t>Vote</w:t>
      </w:r>
    </w:p>
    <w:p w14:paraId="693082E8" w14:textId="4B97B952" w:rsidR="00257588" w:rsidRPr="00257588" w:rsidRDefault="00257588" w:rsidP="00257588">
      <w:pPr>
        <w:pStyle w:val="ListParagraph"/>
        <w:spacing w:after="160" w:line="259" w:lineRule="auto"/>
        <w:ind w:right="0" w:firstLine="0"/>
        <w:jc w:val="left"/>
        <w:rPr>
          <w:rFonts w:ascii="Times New Roman" w:hAnsi="Times New Roman" w:cs="Times New Roman"/>
        </w:rPr>
      </w:pPr>
      <w:r w:rsidRPr="00257588">
        <w:rPr>
          <w:rFonts w:ascii="Times New Roman" w:hAnsi="Times New Roman" w:cs="Times New Roman"/>
        </w:rPr>
        <w:t>2. Recommendation of Interim Appointments</w:t>
      </w:r>
      <w:r w:rsidRPr="00257588">
        <w:rPr>
          <w:rFonts w:ascii="Times New Roman" w:hAnsi="Times New Roman" w:cs="Times New Roman"/>
        </w:rPr>
        <w:br/>
        <w:t xml:space="preserve">(see recommendation </w:t>
      </w:r>
      <w:r w:rsidR="00881488">
        <w:rPr>
          <w:rFonts w:ascii="Times New Roman" w:hAnsi="Times New Roman" w:cs="Times New Roman"/>
        </w:rPr>
        <w:t xml:space="preserve">23-01-02-FC Chair </w:t>
      </w:r>
      <w:r w:rsidRPr="00257588">
        <w:rPr>
          <w:rFonts w:ascii="Times New Roman" w:hAnsi="Times New Roman" w:cs="Times New Roman"/>
        </w:rPr>
        <w:t>provided in agenda)</w:t>
      </w:r>
      <w:r w:rsidRPr="00257588">
        <w:rPr>
          <w:rFonts w:ascii="Times New Roman" w:hAnsi="Times New Roman" w:cs="Times New Roman"/>
        </w:rPr>
        <w:br/>
        <w:t>Vote</w:t>
      </w:r>
    </w:p>
    <w:p w14:paraId="051AEC0E" w14:textId="445083E9" w:rsidR="00257588" w:rsidRPr="00257588" w:rsidRDefault="00257588" w:rsidP="00257588">
      <w:pPr>
        <w:pStyle w:val="ListParagraph"/>
        <w:spacing w:after="160" w:line="259" w:lineRule="auto"/>
        <w:ind w:right="0" w:firstLine="0"/>
        <w:jc w:val="left"/>
        <w:rPr>
          <w:rFonts w:ascii="Times New Roman" w:hAnsi="Times New Roman" w:cs="Times New Roman"/>
        </w:rPr>
      </w:pPr>
      <w:r w:rsidRPr="00257588">
        <w:rPr>
          <w:rFonts w:ascii="Times New Roman" w:hAnsi="Times New Roman" w:cs="Times New Roman"/>
        </w:rPr>
        <w:t>3. Presentation of accepted recommendation from the Faculty Standing Committee. The accepted recommendation is provided in the agenda. The recommendation was unanimously voted in favor of by the Faculty Standing Committee and Faculty Council Executive Committee.</w:t>
      </w:r>
      <w:r w:rsidRPr="00257588">
        <w:rPr>
          <w:rFonts w:ascii="Times New Roman" w:hAnsi="Times New Roman" w:cs="Times New Roman"/>
        </w:rPr>
        <w:br/>
        <w:t>Does not need vote.</w:t>
      </w:r>
    </w:p>
    <w:p w14:paraId="48317774" w14:textId="457AB1A3" w:rsidR="00727083" w:rsidRPr="00257588" w:rsidRDefault="00257588" w:rsidP="00257588">
      <w:pPr>
        <w:pStyle w:val="ListParagraph"/>
        <w:spacing w:after="160" w:line="259" w:lineRule="auto"/>
        <w:ind w:right="0" w:firstLine="0"/>
        <w:jc w:val="left"/>
        <w:rPr>
          <w:rFonts w:ascii="Times New Roman" w:hAnsi="Times New Roman" w:cs="Times New Roman"/>
        </w:rPr>
      </w:pPr>
      <w:r w:rsidRPr="00257588">
        <w:rPr>
          <w:rFonts w:ascii="Times New Roman" w:hAnsi="Times New Roman" w:cs="Times New Roman"/>
        </w:rPr>
        <w:t xml:space="preserve">4. Blue Cross Blue Shield – Oklahoma and Stillwater Medical Center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3872D087" w14:textId="7137CBA9"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53BB56D1" w14:textId="77777777" w:rsidR="008C4626" w:rsidRPr="008C4626" w:rsidRDefault="008C4626" w:rsidP="008C4626">
      <w:pPr>
        <w:pStyle w:val="ListParagraph"/>
        <w:ind w:firstLine="0"/>
        <w:rPr>
          <w:rFonts w:ascii="Times New Roman" w:eastAsiaTheme="minorHAnsi" w:hAnsi="Times New Roman" w:cs="Times New Roman"/>
          <w:sz w:val="22"/>
        </w:rPr>
      </w:pPr>
      <w:r w:rsidRPr="008C4626">
        <w:rPr>
          <w:rFonts w:ascii="Times New Roman" w:hAnsi="Times New Roman" w:cs="Times New Roman"/>
        </w:rPr>
        <w:t>As our spring meetings and activities get under way, we look forward to our monthly dinners, and to many more trips scheduled for this spring.</w:t>
      </w:r>
    </w:p>
    <w:p w14:paraId="54FE83B0" w14:textId="77777777" w:rsidR="008C4626" w:rsidRPr="008C4626" w:rsidRDefault="008C4626" w:rsidP="008C4626">
      <w:pPr>
        <w:pStyle w:val="ListParagraph"/>
        <w:ind w:firstLine="0"/>
        <w:rPr>
          <w:rFonts w:ascii="Times New Roman" w:hAnsi="Times New Roman" w:cs="Times New Roman"/>
        </w:rPr>
      </w:pPr>
    </w:p>
    <w:p w14:paraId="430EE921" w14:textId="062D13EB" w:rsidR="008C4626" w:rsidRPr="008C4626" w:rsidRDefault="008C4626" w:rsidP="008C4626">
      <w:pPr>
        <w:pStyle w:val="ListParagraph"/>
        <w:ind w:firstLine="0"/>
        <w:rPr>
          <w:rFonts w:ascii="Times New Roman" w:hAnsi="Times New Roman" w:cs="Times New Roman"/>
        </w:rPr>
      </w:pPr>
      <w:r w:rsidRPr="008C4626">
        <w:rPr>
          <w:rFonts w:ascii="Times New Roman" w:hAnsi="Times New Roman" w:cs="Times New Roman"/>
        </w:rPr>
        <w:t xml:space="preserve">Our new Emeriti President, Gary </w:t>
      </w:r>
      <w:proofErr w:type="spellStart"/>
      <w:r w:rsidRPr="008C4626">
        <w:rPr>
          <w:rFonts w:ascii="Times New Roman" w:hAnsi="Times New Roman" w:cs="Times New Roman"/>
        </w:rPr>
        <w:t>Sherrer</w:t>
      </w:r>
      <w:proofErr w:type="spellEnd"/>
      <w:r w:rsidRPr="008C4626">
        <w:rPr>
          <w:rFonts w:ascii="Times New Roman" w:hAnsi="Times New Roman" w:cs="Times New Roman"/>
        </w:rPr>
        <w:t>, has passed on the following message to faculty Council:</w:t>
      </w:r>
    </w:p>
    <w:p w14:paraId="2E1269EF" w14:textId="77777777" w:rsidR="008C4626" w:rsidRPr="008C4626" w:rsidRDefault="008C4626" w:rsidP="008C4626">
      <w:pPr>
        <w:pStyle w:val="ListParagraph"/>
        <w:ind w:firstLine="0"/>
        <w:rPr>
          <w:rFonts w:ascii="Times New Roman" w:hAnsi="Times New Roman" w:cs="Times New Roman"/>
        </w:rPr>
      </w:pPr>
    </w:p>
    <w:p w14:paraId="63FE3D16" w14:textId="2ECAEE75" w:rsidR="008C4626" w:rsidRPr="00A83E78" w:rsidRDefault="008C4626" w:rsidP="00A83E78">
      <w:pPr>
        <w:pStyle w:val="ListParagraph"/>
        <w:ind w:firstLine="0"/>
        <w:rPr>
          <w:rFonts w:ascii="Times New Roman" w:hAnsi="Times New Roman" w:cs="Times New Roman"/>
        </w:rPr>
      </w:pPr>
      <w:r w:rsidRPr="008C4626">
        <w:rPr>
          <w:rFonts w:ascii="Times New Roman" w:hAnsi="Times New Roman" w:cs="Times New Roman"/>
        </w:rPr>
        <w:lastRenderedPageBreak/>
        <w:t>“Happy New Year a few days late!</w:t>
      </w:r>
      <w:r w:rsidR="00A83E78">
        <w:rPr>
          <w:rFonts w:ascii="Times New Roman" w:hAnsi="Times New Roman" w:cs="Times New Roman"/>
        </w:rPr>
        <w:t xml:space="preserve"> </w:t>
      </w:r>
      <w:r w:rsidRPr="00A83E78">
        <w:rPr>
          <w:rFonts w:ascii="Times New Roman" w:hAnsi="Times New Roman" w:cs="Times New Roman"/>
        </w:rPr>
        <w:t>I want to say to the faculty how humbled I am to serve as President of the Emeriti Association.  There is so much talent in this group, folks who could speak to the different classes of students across campus or to a faculty meeting.</w:t>
      </w:r>
    </w:p>
    <w:p w14:paraId="2B7A51D4" w14:textId="77777777" w:rsidR="008C4626" w:rsidRPr="008C4626" w:rsidRDefault="008C4626" w:rsidP="008C4626">
      <w:pPr>
        <w:pStyle w:val="ListParagraph"/>
        <w:ind w:firstLine="0"/>
        <w:rPr>
          <w:rFonts w:ascii="Times New Roman" w:hAnsi="Times New Roman" w:cs="Times New Roman"/>
        </w:rPr>
      </w:pPr>
    </w:p>
    <w:p w14:paraId="0EA20DE2" w14:textId="53327021" w:rsidR="008C4626" w:rsidRDefault="008C4626" w:rsidP="008C4626">
      <w:pPr>
        <w:pStyle w:val="ListParagraph"/>
        <w:ind w:firstLine="0"/>
        <w:rPr>
          <w:rFonts w:ascii="Times New Roman" w:hAnsi="Times New Roman" w:cs="Times New Roman"/>
        </w:rPr>
      </w:pPr>
      <w:r w:rsidRPr="008C4626">
        <w:rPr>
          <w:rFonts w:ascii="Times New Roman" w:hAnsi="Times New Roman" w:cs="Times New Roman"/>
        </w:rPr>
        <w:t>Also, I would ask any faculty member who might be contemplating retirement to please consider becoming a member of the Emeriti Association.  The fellowship is wonderful and it's like old home night every time we meet for dinner!  The annual dues are very reasonable at $25 per person or $35 per couple. Some choose the lifetime membership at $200 per person or $250 per couple.”</w:t>
      </w:r>
    </w:p>
    <w:p w14:paraId="51047888" w14:textId="3390CB61" w:rsidR="00C52273" w:rsidRDefault="00C52273" w:rsidP="008C4626">
      <w:pPr>
        <w:pStyle w:val="ListParagraph"/>
        <w:ind w:firstLine="0"/>
        <w:rPr>
          <w:rFonts w:ascii="Times New Roman" w:hAnsi="Times New Roman" w:cs="Times New Roman"/>
        </w:rPr>
      </w:pPr>
    </w:p>
    <w:p w14:paraId="2F1B2F87" w14:textId="07ABE1CA" w:rsidR="00C52273" w:rsidRPr="00996BDD" w:rsidRDefault="00C52273" w:rsidP="00996BDD">
      <w:pPr>
        <w:pStyle w:val="ListParagraph"/>
        <w:ind w:firstLine="0"/>
        <w:rPr>
          <w:rFonts w:ascii="Times New Roman" w:hAnsi="Times New Roman" w:cs="Times New Roman"/>
        </w:rPr>
      </w:pPr>
      <w:r>
        <w:rPr>
          <w:rFonts w:ascii="Times New Roman" w:hAnsi="Times New Roman" w:cs="Times New Roman"/>
        </w:rPr>
        <w:t>b.  Graduate and Professional Student Government Association – Marcia Sun</w:t>
      </w:r>
    </w:p>
    <w:p w14:paraId="1B08556C" w14:textId="77777777" w:rsidR="00A17FE0" w:rsidRDefault="00A17FE0" w:rsidP="00A17FE0">
      <w:pPr>
        <w:spacing w:after="0" w:line="420" w:lineRule="atLeast"/>
        <w:ind w:firstLine="350"/>
        <w:rPr>
          <w:rFonts w:ascii="Times New Roman" w:eastAsia="Times New Roman" w:hAnsi="Times New Roman" w:cs="Times New Roman"/>
          <w:b/>
          <w:bCs/>
          <w:color w:val="151515"/>
          <w:spacing w:val="-6"/>
          <w:szCs w:val="24"/>
        </w:rPr>
      </w:pPr>
      <w:r>
        <w:rPr>
          <w:rFonts w:ascii="Times New Roman" w:eastAsia="Times New Roman" w:hAnsi="Times New Roman" w:cs="Times New Roman"/>
          <w:b/>
          <w:bCs/>
          <w:color w:val="151515"/>
          <w:spacing w:val="-6"/>
          <w:szCs w:val="24"/>
        </w:rPr>
        <w:t>About GPSGA</w:t>
      </w:r>
    </w:p>
    <w:p w14:paraId="09CE6B2C" w14:textId="11D1909F" w:rsidR="00A17FE0" w:rsidRPr="0076610D" w:rsidRDefault="00A17FE0" w:rsidP="0076610D">
      <w:pPr>
        <w:spacing w:after="0" w:line="420" w:lineRule="atLeast"/>
        <w:ind w:left="720" w:firstLine="0"/>
        <w:rPr>
          <w:rFonts w:ascii="Times New Roman" w:eastAsia="Times New Roman" w:hAnsi="Times New Roman" w:cs="Times New Roman"/>
          <w:color w:val="151515"/>
          <w:spacing w:val="-6"/>
          <w:szCs w:val="24"/>
        </w:rPr>
      </w:pPr>
      <w:r>
        <w:rPr>
          <w:rFonts w:ascii="Times New Roman" w:eastAsia="Times New Roman" w:hAnsi="Times New Roman" w:cs="Times New Roman"/>
          <w:color w:val="151515"/>
          <w:spacing w:val="-6"/>
          <w:szCs w:val="24"/>
        </w:rPr>
        <w:t>The GPSGA serves as the representative voice of the graduate and professional student community at the Oklahoma State University system. All relevant information and access to forms and applications for awards and funds are available through the Canvas Community.</w:t>
      </w:r>
    </w:p>
    <w:p w14:paraId="4EF229B6" w14:textId="77777777" w:rsidR="00A17FE0" w:rsidRDefault="00A17FE0" w:rsidP="00A17FE0">
      <w:pPr>
        <w:spacing w:after="0" w:line="420" w:lineRule="atLeast"/>
        <w:ind w:firstLine="350"/>
        <w:rPr>
          <w:rFonts w:ascii="Times New Roman" w:eastAsia="Times New Roman" w:hAnsi="Times New Roman" w:cs="Times New Roman"/>
          <w:spacing w:val="-3"/>
          <w:szCs w:val="24"/>
        </w:rPr>
      </w:pPr>
      <w:r>
        <w:rPr>
          <w:rFonts w:ascii="Times New Roman" w:eastAsia="Times New Roman" w:hAnsi="Times New Roman" w:cs="Times New Roman"/>
          <w:b/>
          <w:bCs/>
          <w:color w:val="151515"/>
          <w:spacing w:val="-6"/>
          <w:szCs w:val="24"/>
        </w:rPr>
        <w:t>Upcoming General Assembly Meeting</w:t>
      </w:r>
    </w:p>
    <w:p w14:paraId="489ADE9E" w14:textId="0B9F9BB0" w:rsidR="00A17FE0" w:rsidRDefault="00A17FE0" w:rsidP="0076610D">
      <w:pPr>
        <w:spacing w:after="0" w:line="420" w:lineRule="atLeast"/>
        <w:ind w:left="720" w:firstLine="0"/>
        <w:rPr>
          <w:rFonts w:ascii="Times New Roman" w:eastAsia="Times New Roman" w:hAnsi="Times New Roman" w:cs="Times New Roman"/>
          <w:spacing w:val="-3"/>
          <w:szCs w:val="24"/>
        </w:rPr>
      </w:pPr>
      <w:r>
        <w:rPr>
          <w:rFonts w:ascii="Times New Roman" w:eastAsia="Times New Roman" w:hAnsi="Times New Roman" w:cs="Times New Roman"/>
          <w:spacing w:val="-3"/>
          <w:szCs w:val="24"/>
        </w:rPr>
        <w:t xml:space="preserve">The upcoming general assembly meeting will be held at 5:30 p.m., Wednesday, January 25, in Social Sciences and Humanities (SSH) 035. An online option will be provided for Tulsa and OKC representatives/liaisons. The invited guest speaker of the meeting will focus on career readiness and resources for graduate students. </w:t>
      </w:r>
    </w:p>
    <w:p w14:paraId="785B1DE0" w14:textId="77777777" w:rsidR="00A17FE0" w:rsidRDefault="00A17FE0" w:rsidP="00A17FE0">
      <w:pPr>
        <w:pStyle w:val="paragraph"/>
        <w:spacing w:before="0" w:beforeAutospacing="0" w:after="0" w:afterAutospacing="0"/>
        <w:ind w:firstLine="720"/>
        <w:jc w:val="both"/>
        <w:textAlignment w:val="baseline"/>
      </w:pPr>
      <w:r>
        <w:rPr>
          <w:rStyle w:val="normaltextrun"/>
          <w:b/>
          <w:bCs/>
          <w:color w:val="000000"/>
          <w:position w:val="3"/>
        </w:rPr>
        <w:t>General Assembly Meeting Information - Spring 2023</w:t>
      </w:r>
      <w:r>
        <w:rPr>
          <w:rStyle w:val="eop"/>
        </w:rPr>
        <w:t>​</w:t>
      </w:r>
    </w:p>
    <w:p w14:paraId="5A960958" w14:textId="77777777" w:rsidR="00A17FE0" w:rsidRDefault="00A17FE0" w:rsidP="00A17FE0">
      <w:pPr>
        <w:pStyle w:val="paragraph"/>
        <w:spacing w:before="0" w:beforeAutospacing="0" w:after="0" w:afterAutospacing="0"/>
        <w:jc w:val="both"/>
        <w:textAlignment w:val="baseline"/>
      </w:pPr>
    </w:p>
    <w:p w14:paraId="48F14F42" w14:textId="77777777" w:rsidR="00A17FE0" w:rsidRDefault="00A17FE0" w:rsidP="00A17FE0">
      <w:pPr>
        <w:pStyle w:val="paragraph"/>
        <w:numPr>
          <w:ilvl w:val="0"/>
          <w:numId w:val="8"/>
        </w:numPr>
        <w:spacing w:before="0" w:beforeAutospacing="0" w:after="0" w:afterAutospacing="0"/>
        <w:jc w:val="both"/>
        <w:textAlignment w:val="baseline"/>
      </w:pPr>
      <w:r>
        <w:rPr>
          <w:rStyle w:val="normaltextrun"/>
          <w:bCs/>
          <w:color w:val="000000"/>
          <w:position w:val="3"/>
        </w:rPr>
        <w:t xml:space="preserve">5th Meeting: January 25, 2023 </w:t>
      </w:r>
    </w:p>
    <w:p w14:paraId="6C7A6C18" w14:textId="77777777" w:rsidR="00A17FE0" w:rsidRDefault="00A17FE0" w:rsidP="00A17FE0">
      <w:pPr>
        <w:pStyle w:val="paragraph"/>
        <w:numPr>
          <w:ilvl w:val="0"/>
          <w:numId w:val="8"/>
        </w:numPr>
        <w:spacing w:before="0" w:beforeAutospacing="0" w:after="0" w:afterAutospacing="0"/>
        <w:jc w:val="both"/>
        <w:textAlignment w:val="baseline"/>
      </w:pPr>
      <w:r>
        <w:rPr>
          <w:rStyle w:val="normaltextrun"/>
          <w:bCs/>
          <w:color w:val="000000"/>
          <w:position w:val="3"/>
        </w:rPr>
        <w:t xml:space="preserve">6th Meeting: February 22, 2023 </w:t>
      </w:r>
    </w:p>
    <w:p w14:paraId="2F91BBBF" w14:textId="77777777" w:rsidR="00A17FE0" w:rsidRDefault="00A17FE0" w:rsidP="00A17FE0">
      <w:pPr>
        <w:pStyle w:val="paragraph"/>
        <w:numPr>
          <w:ilvl w:val="0"/>
          <w:numId w:val="8"/>
        </w:numPr>
        <w:spacing w:before="0" w:beforeAutospacing="0" w:after="0" w:afterAutospacing="0"/>
        <w:jc w:val="both"/>
        <w:textAlignment w:val="baseline"/>
      </w:pPr>
      <w:r>
        <w:rPr>
          <w:rStyle w:val="normaltextrun"/>
          <w:bCs/>
          <w:color w:val="000000"/>
          <w:position w:val="3"/>
        </w:rPr>
        <w:t xml:space="preserve">7th Meeting: March 29, 2023 </w:t>
      </w:r>
    </w:p>
    <w:p w14:paraId="04DC5EF0" w14:textId="77777777" w:rsidR="00A17FE0" w:rsidRDefault="00A17FE0" w:rsidP="00A17FE0">
      <w:pPr>
        <w:pStyle w:val="paragraph"/>
        <w:numPr>
          <w:ilvl w:val="0"/>
          <w:numId w:val="8"/>
        </w:numPr>
        <w:spacing w:before="0" w:beforeAutospacing="0" w:after="0" w:afterAutospacing="0"/>
        <w:jc w:val="both"/>
        <w:textAlignment w:val="baseline"/>
        <w:rPr>
          <w:rStyle w:val="normaltextrun"/>
          <w:bCs/>
          <w:color w:val="000000"/>
          <w:position w:val="3"/>
        </w:rPr>
      </w:pPr>
      <w:r>
        <w:rPr>
          <w:rStyle w:val="normaltextrun"/>
          <w:bCs/>
          <w:color w:val="000000"/>
          <w:position w:val="3"/>
        </w:rPr>
        <w:t xml:space="preserve">8th Meeting: April 26, 2023 </w:t>
      </w:r>
    </w:p>
    <w:p w14:paraId="1532DAC8" w14:textId="77777777" w:rsidR="00A17FE0" w:rsidRDefault="00A17FE0" w:rsidP="00A17FE0">
      <w:pPr>
        <w:pStyle w:val="paragraph"/>
        <w:spacing w:before="0" w:beforeAutospacing="0" w:after="0" w:afterAutospacing="0"/>
        <w:ind w:left="1440"/>
        <w:jc w:val="both"/>
        <w:textAlignment w:val="baseline"/>
        <w:rPr>
          <w:rStyle w:val="normaltextrun"/>
          <w:bCs/>
          <w:color w:val="000000"/>
          <w:position w:val="3"/>
        </w:rPr>
      </w:pPr>
    </w:p>
    <w:p w14:paraId="26BFBB97" w14:textId="46AC8997" w:rsidR="00A17FE0" w:rsidRPr="0076610D" w:rsidRDefault="00A17FE0" w:rsidP="00996BDD">
      <w:pPr>
        <w:pStyle w:val="paragraph"/>
        <w:spacing w:before="0" w:beforeAutospacing="0" w:after="240" w:afterAutospacing="0"/>
        <w:ind w:firstLine="720"/>
        <w:jc w:val="both"/>
        <w:textAlignment w:val="baseline"/>
        <w:rPr>
          <w:bCs/>
          <w:color w:val="000000"/>
          <w:position w:val="3"/>
        </w:rPr>
      </w:pPr>
      <w:r>
        <w:rPr>
          <w:rStyle w:val="normaltextrun"/>
          <w:bCs/>
          <w:color w:val="000000"/>
          <w:position w:val="3"/>
        </w:rPr>
        <w:t xml:space="preserve">* All meetings are conducted at 5:30pm CDT in SSH 035. </w:t>
      </w:r>
    </w:p>
    <w:p w14:paraId="248C6A4C" w14:textId="77777777" w:rsidR="00A17FE0" w:rsidRDefault="00A17FE0" w:rsidP="00996BDD">
      <w:pPr>
        <w:spacing w:after="240" w:line="240" w:lineRule="auto"/>
        <w:ind w:firstLine="350"/>
        <w:rPr>
          <w:rFonts w:ascii="Times New Roman" w:eastAsia="Times New Roman" w:hAnsi="Times New Roman" w:cs="Times New Roman"/>
          <w:b/>
          <w:bCs/>
          <w:spacing w:val="-3"/>
          <w:szCs w:val="24"/>
        </w:rPr>
      </w:pPr>
      <w:r>
        <w:rPr>
          <w:rFonts w:ascii="Times New Roman" w:eastAsia="Times New Roman" w:hAnsi="Times New Roman" w:cs="Times New Roman"/>
          <w:b/>
          <w:bCs/>
          <w:spacing w:val="-3"/>
          <w:szCs w:val="24"/>
        </w:rPr>
        <w:t>GPSGA Awards -Spring 2023</w:t>
      </w:r>
    </w:p>
    <w:p w14:paraId="048D161F" w14:textId="31FA6500" w:rsidR="000D1021" w:rsidRDefault="00A17FE0" w:rsidP="0076610D">
      <w:pPr>
        <w:ind w:left="720" w:firstLine="0"/>
      </w:pPr>
      <w:r>
        <w:rPr>
          <w:rFonts w:ascii="Times New Roman" w:eastAsia="Times New Roman" w:hAnsi="Times New Roman" w:cs="Times New Roman"/>
          <w:spacing w:val="-3"/>
          <w:szCs w:val="24"/>
        </w:rPr>
        <w:t xml:space="preserve">More information regarding GPSGA awards for Spring 2023 will be shared during the general assembly meeting. </w:t>
      </w:r>
    </w:p>
    <w:p w14:paraId="6E0175B5" w14:textId="77777777" w:rsidR="0076610D" w:rsidRPr="0076610D" w:rsidRDefault="0076610D" w:rsidP="0076610D">
      <w:pPr>
        <w:ind w:left="720" w:firstLine="0"/>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65CDA44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38322C">
        <w:rPr>
          <w:rFonts w:ascii="Times New Roman" w:hAnsi="Times New Roman" w:cs="Times New Roman"/>
          <w:szCs w:val="24"/>
        </w:rPr>
        <w:t xml:space="preserve"> – No Report</w:t>
      </w:r>
    </w:p>
    <w:p w14:paraId="58551260" w14:textId="23C84D4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Athletics: Susan Stansberry</w:t>
      </w:r>
      <w:r w:rsidR="0038322C">
        <w:rPr>
          <w:rFonts w:ascii="Times New Roman" w:hAnsi="Times New Roman" w:cs="Times New Roman"/>
          <w:szCs w:val="24"/>
        </w:rPr>
        <w:t xml:space="preserve"> – No Report</w:t>
      </w:r>
    </w:p>
    <w:p w14:paraId="52AED6E6" w14:textId="0DE0896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38322C">
        <w:rPr>
          <w:rFonts w:ascii="Times New Roman" w:hAnsi="Times New Roman" w:cs="Times New Roman"/>
          <w:szCs w:val="24"/>
        </w:rPr>
        <w:t xml:space="preserve"> – No Report</w:t>
      </w:r>
    </w:p>
    <w:p w14:paraId="18771038" w14:textId="45BD53E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38322C">
        <w:rPr>
          <w:rFonts w:ascii="Times New Roman" w:hAnsi="Times New Roman" w:cs="Times New Roman"/>
          <w:szCs w:val="24"/>
        </w:rPr>
        <w:t xml:space="preserve"> – No Report</w:t>
      </w:r>
    </w:p>
    <w:p w14:paraId="2AB605F1" w14:textId="2A7C754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Diversity: Divya Jaroni</w:t>
      </w:r>
      <w:r w:rsidR="0038322C">
        <w:rPr>
          <w:rFonts w:ascii="Times New Roman" w:hAnsi="Times New Roman" w:cs="Times New Roman"/>
          <w:szCs w:val="24"/>
        </w:rPr>
        <w:t xml:space="preserve"> – No Report</w:t>
      </w:r>
    </w:p>
    <w:p w14:paraId="240EC0F9" w14:textId="623591A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8322C">
        <w:rPr>
          <w:rFonts w:ascii="Times New Roman" w:hAnsi="Times New Roman" w:cs="Times New Roman"/>
          <w:szCs w:val="24"/>
        </w:rPr>
        <w:t xml:space="preserve"> – No Report</w:t>
      </w:r>
    </w:p>
    <w:p w14:paraId="650DE2CD" w14:textId="59F2B51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38322C">
        <w:rPr>
          <w:rFonts w:ascii="Times New Roman" w:hAnsi="Times New Roman" w:cs="Times New Roman"/>
          <w:szCs w:val="24"/>
        </w:rPr>
        <w:t xml:space="preserve"> – No Report</w:t>
      </w:r>
    </w:p>
    <w:p w14:paraId="60C2C436" w14:textId="43BD22E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38322C">
        <w:rPr>
          <w:rFonts w:ascii="Times New Roman" w:hAnsi="Times New Roman" w:cs="Times New Roman"/>
          <w:szCs w:val="24"/>
        </w:rPr>
        <w:t xml:space="preserve"> – No Report</w:t>
      </w:r>
    </w:p>
    <w:p w14:paraId="2AEE417B" w14:textId="43B7048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38322C">
        <w:rPr>
          <w:rFonts w:ascii="Times New Roman" w:hAnsi="Times New Roman" w:cs="Times New Roman"/>
          <w:szCs w:val="24"/>
        </w:rPr>
        <w:t xml:space="preserve"> – No Report</w:t>
      </w:r>
    </w:p>
    <w:p w14:paraId="1152DAD0" w14:textId="7AF2D11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38322C">
        <w:rPr>
          <w:rFonts w:ascii="Times New Roman" w:hAnsi="Times New Roman" w:cs="Times New Roman"/>
          <w:szCs w:val="24"/>
        </w:rPr>
        <w:t xml:space="preserve"> - Update</w:t>
      </w:r>
    </w:p>
    <w:p w14:paraId="32A109D9" w14:textId="4DA9F44A"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38322C">
        <w:rPr>
          <w:rFonts w:ascii="Times New Roman" w:hAnsi="Times New Roman" w:cs="Times New Roman"/>
          <w:szCs w:val="24"/>
        </w:rPr>
        <w:t xml:space="preserve"> – </w:t>
      </w:r>
      <w:r w:rsidR="00537D57">
        <w:rPr>
          <w:rFonts w:ascii="Times New Roman" w:hAnsi="Times New Roman" w:cs="Times New Roman"/>
          <w:szCs w:val="24"/>
        </w:rPr>
        <w:t>Update</w:t>
      </w:r>
    </w:p>
    <w:p w14:paraId="27C5F1BF" w14:textId="21AAC2C5" w:rsidR="002C2222" w:rsidRPr="002C2222" w:rsidRDefault="002C2222" w:rsidP="002C2222">
      <w:pPr>
        <w:pStyle w:val="NormalWeb"/>
        <w:shd w:val="clear" w:color="auto" w:fill="FFFFFF"/>
        <w:spacing w:before="0" w:beforeAutospacing="0" w:after="150" w:afterAutospacing="0"/>
        <w:ind w:left="1080"/>
        <w:rPr>
          <w:rFonts w:ascii="Times New Roman" w:hAnsi="Times New Roman" w:cs="Times New Roman"/>
        </w:rPr>
      </w:pPr>
      <w:r w:rsidRPr="002C2222">
        <w:rPr>
          <w:rFonts w:ascii="Times New Roman" w:hAnsi="Times New Roman" w:cs="Times New Roman"/>
          <w:color w:val="000000"/>
          <w:sz w:val="24"/>
          <w:szCs w:val="24"/>
        </w:rPr>
        <w:t>In response to student requests, the OSU Libraries have partnered with the Office of the Registrar to identify courses which do not require students to purchase commercial materials. If you are a faculty member, instructor, or graduate student and would like a course you are teaching added to the list, please complete the </w:t>
      </w:r>
      <w:hyperlink r:id="rId8" w:history="1">
        <w:r w:rsidRPr="002C2222">
          <w:rPr>
            <w:rStyle w:val="Hyperlink"/>
            <w:rFonts w:ascii="Times New Roman" w:hAnsi="Times New Roman" w:cs="Times New Roman"/>
            <w:sz w:val="24"/>
            <w:szCs w:val="24"/>
          </w:rPr>
          <w:t>Individual Course Marking</w:t>
        </w:r>
      </w:hyperlink>
      <w:r w:rsidRPr="002C2222">
        <w:rPr>
          <w:rFonts w:ascii="Times New Roman" w:hAnsi="Times New Roman" w:cs="Times New Roman"/>
          <w:color w:val="000000"/>
          <w:sz w:val="24"/>
          <w:szCs w:val="24"/>
        </w:rPr>
        <w:t> form. If you are a faculty member or instructor and would like to request multiple sections of a course be marked as not requiring students to purchase commercial materials, please complete the </w:t>
      </w:r>
      <w:hyperlink r:id="rId9" w:history="1">
        <w:r w:rsidRPr="002C2222">
          <w:rPr>
            <w:rStyle w:val="Hyperlink"/>
            <w:rFonts w:ascii="Times New Roman" w:hAnsi="Times New Roman" w:cs="Times New Roman"/>
            <w:sz w:val="24"/>
            <w:szCs w:val="24"/>
          </w:rPr>
          <w:t>Multiple Sections Course Marking</w:t>
        </w:r>
      </w:hyperlink>
      <w:r w:rsidRPr="002C2222">
        <w:rPr>
          <w:rFonts w:ascii="Times New Roman" w:hAnsi="Times New Roman" w:cs="Times New Roman"/>
          <w:color w:val="000000"/>
          <w:sz w:val="24"/>
          <w:szCs w:val="24"/>
        </w:rPr>
        <w:t> form. Information needed to complete the form includes</w:t>
      </w:r>
    </w:p>
    <w:p w14:paraId="6FD803C0"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Semester you are requesting your course be eligible for course marking</w:t>
      </w:r>
    </w:p>
    <w:p w14:paraId="4D14D502"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CRN, if possible</w:t>
      </w:r>
    </w:p>
    <w:p w14:paraId="333C9C19"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Course Subject (Ex: ENGL)</w:t>
      </w:r>
    </w:p>
    <w:p w14:paraId="373D33EA"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Course Number (Ex: 1113)</w:t>
      </w:r>
    </w:p>
    <w:p w14:paraId="41FD60C3"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Instructor Name</w:t>
      </w:r>
    </w:p>
    <w:p w14:paraId="307600FE"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Instructor Title/Rank</w:t>
      </w:r>
    </w:p>
    <w:p w14:paraId="3A10D62F"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Instructor Email</w:t>
      </w:r>
    </w:p>
    <w:p w14:paraId="32F58E9C"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Number of students who may enroll in the course</w:t>
      </w:r>
    </w:p>
    <w:p w14:paraId="116CBFBB"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Types of resources used in the course (Ex: Open/OER Textbook, Library Resources, Instructor Created Resources, Specified Other)</w:t>
      </w:r>
    </w:p>
    <w:p w14:paraId="1404203C"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Title of the resource(s) which will be used in the course? (if you are not using a 'book', say library resources or instructor resources)</w:t>
      </w:r>
    </w:p>
    <w:p w14:paraId="7D555338"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Format of resources (Ex: physical copies, links through Canvas, etc.)</w:t>
      </w:r>
    </w:p>
    <w:p w14:paraId="4D6678BD"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Link to resource which will be used, or uploaded copy of the resource where possible (not necessary for use of multiple journal articles or instructor created materials)</w:t>
      </w:r>
    </w:p>
    <w:p w14:paraId="6F32CBFD" w14:textId="77777777" w:rsidR="002C2222" w:rsidRPr="002C2222" w:rsidRDefault="002C2222" w:rsidP="002C2222">
      <w:pPr>
        <w:numPr>
          <w:ilvl w:val="0"/>
          <w:numId w:val="4"/>
        </w:numPr>
        <w:shd w:val="clear" w:color="auto" w:fill="FFFFFF"/>
        <w:spacing w:before="100" w:beforeAutospacing="1" w:after="100" w:afterAutospacing="1" w:line="240" w:lineRule="auto"/>
        <w:ind w:right="0"/>
        <w:jc w:val="left"/>
        <w:rPr>
          <w:rFonts w:ascii="Times New Roman" w:eastAsia="Times New Roman" w:hAnsi="Times New Roman" w:cs="Times New Roman"/>
          <w:color w:val="333333"/>
        </w:rPr>
      </w:pPr>
      <w:r w:rsidRPr="002C2222">
        <w:rPr>
          <w:rFonts w:ascii="Times New Roman" w:eastAsia="Times New Roman" w:hAnsi="Times New Roman" w:cs="Times New Roman"/>
          <w:color w:val="333333"/>
          <w:szCs w:val="24"/>
        </w:rPr>
        <w:t>Draft syllabus (does not need to be accurate or pretty)</w:t>
      </w:r>
    </w:p>
    <w:p w14:paraId="0AC8A73E" w14:textId="77777777" w:rsidR="002C2222" w:rsidRPr="002C2222" w:rsidRDefault="002C2222" w:rsidP="002C2222">
      <w:pPr>
        <w:pStyle w:val="NormalWeb"/>
        <w:shd w:val="clear" w:color="auto" w:fill="FFFFFF"/>
        <w:spacing w:before="0" w:beforeAutospacing="0" w:after="150" w:afterAutospacing="0"/>
        <w:ind w:left="720"/>
        <w:rPr>
          <w:rFonts w:ascii="Times New Roman" w:hAnsi="Times New Roman" w:cs="Times New Roman"/>
        </w:rPr>
      </w:pPr>
      <w:r w:rsidRPr="002C2222">
        <w:rPr>
          <w:rFonts w:ascii="Times New Roman" w:hAnsi="Times New Roman" w:cs="Times New Roman"/>
          <w:color w:val="333333"/>
          <w:sz w:val="24"/>
          <w:szCs w:val="24"/>
        </w:rPr>
        <w:t>Deadline to submit course marking information for Summer and Fall 2023 courses is Tuesday, February 14, 2023.</w:t>
      </w:r>
    </w:p>
    <w:p w14:paraId="1FA9C8E8" w14:textId="295B9CEB" w:rsidR="002B50A1" w:rsidRPr="002C2222" w:rsidRDefault="002C2222" w:rsidP="002C2222">
      <w:pPr>
        <w:pStyle w:val="NormalWeb"/>
        <w:shd w:val="clear" w:color="auto" w:fill="FFFFFF"/>
        <w:spacing w:before="0" w:beforeAutospacing="0" w:after="150" w:afterAutospacing="0"/>
        <w:ind w:firstLine="720"/>
        <w:rPr>
          <w:rFonts w:ascii="Times New Roman" w:hAnsi="Times New Roman" w:cs="Times New Roman"/>
        </w:rPr>
      </w:pPr>
      <w:r w:rsidRPr="002C2222">
        <w:rPr>
          <w:rFonts w:ascii="Times New Roman" w:hAnsi="Times New Roman" w:cs="Times New Roman"/>
          <w:color w:val="333333"/>
          <w:sz w:val="24"/>
          <w:szCs w:val="24"/>
        </w:rPr>
        <w:t xml:space="preserve">Email </w:t>
      </w:r>
      <w:hyperlink r:id="rId10" w:history="1">
        <w:r w:rsidRPr="002C2222">
          <w:rPr>
            <w:rStyle w:val="Hyperlink"/>
            <w:rFonts w:ascii="Times New Roman" w:hAnsi="Times New Roman" w:cs="Times New Roman"/>
            <w:sz w:val="24"/>
            <w:szCs w:val="24"/>
          </w:rPr>
          <w:t>kathy.essmiller@okstate.edu</w:t>
        </w:r>
      </w:hyperlink>
      <w:r w:rsidRPr="002C2222">
        <w:rPr>
          <w:rFonts w:ascii="Times New Roman" w:hAnsi="Times New Roman" w:cs="Times New Roman"/>
          <w:color w:val="333333"/>
          <w:sz w:val="24"/>
          <w:szCs w:val="24"/>
        </w:rPr>
        <w:t xml:space="preserve"> if you have questions!</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2E41F003" w14:textId="77777777" w:rsidR="00475CF9" w:rsidRDefault="00475CF9">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24D58AA5" w14:textId="77777777" w:rsidR="00122154" w:rsidRPr="00122154" w:rsidRDefault="00122154" w:rsidP="00BF3586">
      <w:pPr>
        <w:ind w:left="4320" w:right="-720" w:firstLine="720"/>
        <w:rPr>
          <w:rFonts w:ascii="Times New Roman" w:hAnsi="Times New Roman" w:cs="Times New Roman"/>
          <w:b/>
          <w:szCs w:val="24"/>
        </w:rPr>
      </w:pPr>
      <w:r w:rsidRPr="00122154">
        <w:rPr>
          <w:rFonts w:ascii="Times New Roman" w:hAnsi="Times New Roman" w:cs="Times New Roman"/>
          <w:b/>
          <w:szCs w:val="24"/>
        </w:rPr>
        <w:lastRenderedPageBreak/>
        <w:t>Amended by          Passed        Failed</w:t>
      </w:r>
    </w:p>
    <w:p w14:paraId="2F34B3FC" w14:textId="77777777" w:rsidR="00122154" w:rsidRPr="00122154" w:rsidRDefault="00122154" w:rsidP="00122154">
      <w:pPr>
        <w:ind w:right="-720"/>
        <w:rPr>
          <w:rFonts w:ascii="Times New Roman" w:hAnsi="Times New Roman" w:cs="Times New Roman"/>
          <w:b/>
          <w:szCs w:val="24"/>
        </w:rPr>
      </w:pPr>
    </w:p>
    <w:p w14:paraId="13E98E6F"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szCs w:val="24"/>
        </w:rPr>
      </w:pPr>
      <w:r w:rsidRPr="00122154">
        <w:rPr>
          <w:rFonts w:ascii="Times New Roman" w:hAnsi="Times New Roman" w:cs="Times New Roman"/>
          <w:b/>
          <w:szCs w:val="24"/>
        </w:rPr>
        <w:t>Recommendation No.</w:t>
      </w:r>
      <w:r w:rsidRPr="00122154">
        <w:rPr>
          <w:rFonts w:ascii="Times New Roman" w:hAnsi="Times New Roman" w:cs="Times New Roman"/>
          <w:szCs w:val="24"/>
          <w:u w:val="single"/>
        </w:rPr>
        <w:t> 23-01-01-FC Chair</w:t>
      </w:r>
      <w:r w:rsidRPr="00122154">
        <w:rPr>
          <w:rFonts w:ascii="Times New Roman" w:hAnsi="Times New Roman" w:cs="Times New Roman"/>
          <w:szCs w:val="24"/>
          <w:u w:val="single"/>
        </w:rPr>
        <w:tab/>
      </w:r>
      <w:r w:rsidRPr="00122154">
        <w:rPr>
          <w:rFonts w:ascii="Times New Roman" w:hAnsi="Times New Roman" w:cs="Times New Roman"/>
          <w:szCs w:val="24"/>
        </w:rPr>
        <w:tab/>
      </w:r>
      <w:r w:rsidRPr="00122154">
        <w:rPr>
          <w:rFonts w:ascii="Times New Roman" w:hAnsi="Times New Roman" w:cs="Times New Roman"/>
          <w:szCs w:val="24"/>
        </w:rPr>
        <w:tab/>
        <w:t>1.________________   ______    _________</w:t>
      </w:r>
    </w:p>
    <w:p w14:paraId="020A0189"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b/>
          <w:szCs w:val="24"/>
        </w:rPr>
      </w:pPr>
    </w:p>
    <w:p w14:paraId="54E983A4"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szCs w:val="24"/>
        </w:rPr>
      </w:pPr>
      <w:r w:rsidRPr="00122154">
        <w:rPr>
          <w:rFonts w:ascii="Times New Roman" w:hAnsi="Times New Roman" w:cs="Times New Roman"/>
          <w:b/>
          <w:szCs w:val="24"/>
        </w:rPr>
        <w:t xml:space="preserve">Moved by: </w:t>
      </w:r>
      <w:r w:rsidRPr="00122154">
        <w:rPr>
          <w:rFonts w:ascii="Times New Roman" w:hAnsi="Times New Roman" w:cs="Times New Roman"/>
          <w:szCs w:val="24"/>
          <w:u w:val="single"/>
        </w:rPr>
        <w:t>   </w:t>
      </w:r>
      <w:r w:rsidRPr="00122154">
        <w:rPr>
          <w:rFonts w:ascii="Times New Roman" w:hAnsi="Times New Roman" w:cs="Times New Roman"/>
          <w:szCs w:val="24"/>
          <w:u w:val="single"/>
        </w:rPr>
        <w:tab/>
      </w:r>
      <w:r w:rsidRPr="00122154">
        <w:rPr>
          <w:rFonts w:ascii="Times New Roman" w:hAnsi="Times New Roman" w:cs="Times New Roman"/>
          <w:szCs w:val="24"/>
        </w:rPr>
        <w:tab/>
      </w:r>
      <w:r w:rsidRPr="00122154">
        <w:rPr>
          <w:rFonts w:ascii="Times New Roman" w:hAnsi="Times New Roman" w:cs="Times New Roman"/>
          <w:szCs w:val="24"/>
        </w:rPr>
        <w:tab/>
        <w:t>2.________________   ______    _________</w:t>
      </w:r>
    </w:p>
    <w:p w14:paraId="1D6BFE21"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b/>
          <w:szCs w:val="24"/>
        </w:rPr>
      </w:pPr>
    </w:p>
    <w:p w14:paraId="5300F069"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szCs w:val="24"/>
        </w:rPr>
      </w:pPr>
      <w:r w:rsidRPr="00122154">
        <w:rPr>
          <w:rFonts w:ascii="Times New Roman" w:hAnsi="Times New Roman" w:cs="Times New Roman"/>
          <w:b/>
          <w:szCs w:val="24"/>
        </w:rPr>
        <w:t xml:space="preserve">Seconded by: </w:t>
      </w:r>
      <w:r w:rsidRPr="00122154">
        <w:rPr>
          <w:rFonts w:ascii="Times New Roman" w:hAnsi="Times New Roman" w:cs="Times New Roman"/>
          <w:szCs w:val="24"/>
          <w:u w:val="single"/>
        </w:rPr>
        <w:tab/>
      </w:r>
      <w:r w:rsidRPr="00122154">
        <w:rPr>
          <w:rFonts w:ascii="Times New Roman" w:hAnsi="Times New Roman" w:cs="Times New Roman"/>
          <w:szCs w:val="24"/>
        </w:rPr>
        <w:tab/>
      </w:r>
      <w:r w:rsidRPr="00122154">
        <w:rPr>
          <w:rFonts w:ascii="Times New Roman" w:hAnsi="Times New Roman" w:cs="Times New Roman"/>
          <w:szCs w:val="24"/>
        </w:rPr>
        <w:tab/>
        <w:t>3.________________   ______   _________</w:t>
      </w:r>
    </w:p>
    <w:p w14:paraId="6613BD5D"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b/>
          <w:szCs w:val="24"/>
        </w:rPr>
      </w:pPr>
    </w:p>
    <w:p w14:paraId="1E549518" w14:textId="77777777" w:rsidR="00122154" w:rsidRPr="00122154" w:rsidRDefault="00122154" w:rsidP="00122154">
      <w:pPr>
        <w:tabs>
          <w:tab w:val="right" w:pos="4406"/>
          <w:tab w:val="right" w:pos="4680"/>
          <w:tab w:val="right" w:pos="7834"/>
          <w:tab w:val="right" w:pos="8726"/>
        </w:tabs>
        <w:ind w:right="-720"/>
        <w:rPr>
          <w:rFonts w:ascii="Times New Roman" w:hAnsi="Times New Roman" w:cs="Times New Roman"/>
          <w:szCs w:val="24"/>
        </w:rPr>
      </w:pPr>
      <w:r w:rsidRPr="00122154">
        <w:rPr>
          <w:rFonts w:ascii="Times New Roman" w:hAnsi="Times New Roman" w:cs="Times New Roman"/>
          <w:szCs w:val="24"/>
          <w:u w:val="single"/>
        </w:rPr>
        <w:t>        </w:t>
      </w:r>
      <w:r w:rsidRPr="00122154">
        <w:rPr>
          <w:rFonts w:ascii="Times New Roman" w:hAnsi="Times New Roman" w:cs="Times New Roman"/>
          <w:b/>
          <w:szCs w:val="24"/>
        </w:rPr>
        <w:t xml:space="preserve">Passed </w:t>
      </w:r>
      <w:r w:rsidRPr="00122154">
        <w:rPr>
          <w:rFonts w:ascii="Times New Roman" w:hAnsi="Times New Roman" w:cs="Times New Roman"/>
          <w:szCs w:val="24"/>
          <w:u w:val="single"/>
        </w:rPr>
        <w:t>        </w:t>
      </w:r>
      <w:r w:rsidRPr="00122154">
        <w:rPr>
          <w:rFonts w:ascii="Times New Roman" w:hAnsi="Times New Roman" w:cs="Times New Roman"/>
          <w:b/>
          <w:szCs w:val="24"/>
        </w:rPr>
        <w:t xml:space="preserve">Tabled </w:t>
      </w:r>
      <w:r w:rsidRPr="00122154">
        <w:rPr>
          <w:rFonts w:ascii="Times New Roman" w:hAnsi="Times New Roman" w:cs="Times New Roman"/>
          <w:szCs w:val="24"/>
          <w:u w:val="single"/>
        </w:rPr>
        <w:t>        </w:t>
      </w:r>
      <w:r w:rsidRPr="00122154">
        <w:rPr>
          <w:rFonts w:ascii="Times New Roman" w:hAnsi="Times New Roman" w:cs="Times New Roman"/>
          <w:b/>
          <w:szCs w:val="24"/>
        </w:rPr>
        <w:t xml:space="preserve">Failed </w:t>
      </w:r>
      <w:r w:rsidRPr="00122154">
        <w:rPr>
          <w:rFonts w:ascii="Times New Roman" w:hAnsi="Times New Roman" w:cs="Times New Roman"/>
          <w:szCs w:val="24"/>
        </w:rPr>
        <w:tab/>
      </w:r>
      <w:r w:rsidRPr="00122154">
        <w:rPr>
          <w:rFonts w:ascii="Times New Roman" w:hAnsi="Times New Roman" w:cs="Times New Roman"/>
          <w:szCs w:val="24"/>
        </w:rPr>
        <w:tab/>
      </w:r>
      <w:r w:rsidRPr="00122154">
        <w:rPr>
          <w:rFonts w:ascii="Times New Roman" w:hAnsi="Times New Roman" w:cs="Times New Roman"/>
          <w:szCs w:val="24"/>
        </w:rPr>
        <w:tab/>
        <w:t xml:space="preserve">4.________________   ______   _________ </w:t>
      </w:r>
    </w:p>
    <w:p w14:paraId="2DE87A4F" w14:textId="77777777" w:rsidR="00122154" w:rsidRPr="00122154" w:rsidRDefault="00122154" w:rsidP="00122154">
      <w:pPr>
        <w:ind w:right="-720"/>
        <w:rPr>
          <w:rFonts w:ascii="Times New Roman" w:hAnsi="Times New Roman" w:cs="Times New Roman"/>
          <w:szCs w:val="24"/>
        </w:rPr>
      </w:pPr>
    </w:p>
    <w:p w14:paraId="4AA8F234" w14:textId="22527FA3" w:rsidR="00122154" w:rsidRPr="00122154" w:rsidRDefault="00122154" w:rsidP="00122154">
      <w:pPr>
        <w:tabs>
          <w:tab w:val="left" w:pos="8640"/>
        </w:tabs>
        <w:rPr>
          <w:rFonts w:ascii="Times New Roman" w:hAnsi="Times New Roman" w:cs="Times New Roman"/>
          <w:szCs w:val="24"/>
          <w:u w:val="single"/>
        </w:rPr>
      </w:pPr>
      <w:r w:rsidRPr="00122154">
        <w:rPr>
          <w:rFonts w:ascii="Times New Roman" w:hAnsi="Times New Roman" w:cs="Times New Roman"/>
          <w:b/>
          <w:szCs w:val="24"/>
        </w:rPr>
        <w:t>Title:</w:t>
      </w:r>
      <w:r w:rsidRPr="00122154">
        <w:rPr>
          <w:rFonts w:ascii="Times New Roman" w:hAnsi="Times New Roman" w:cs="Times New Roman"/>
          <w:szCs w:val="24"/>
          <w:u w:val="single"/>
        </w:rPr>
        <w:t xml:space="preserve">   Faculty and Staff </w:t>
      </w:r>
      <w:r w:rsidR="00A032F7">
        <w:rPr>
          <w:rFonts w:ascii="Times New Roman" w:hAnsi="Times New Roman" w:cs="Times New Roman"/>
          <w:szCs w:val="24"/>
          <w:u w:val="single"/>
        </w:rPr>
        <w:t>C</w:t>
      </w:r>
      <w:r w:rsidRPr="00122154">
        <w:rPr>
          <w:rFonts w:ascii="Times New Roman" w:hAnsi="Times New Roman" w:cs="Times New Roman"/>
          <w:szCs w:val="24"/>
          <w:u w:val="single"/>
        </w:rPr>
        <w:t>ommunity Special Committee Members</w:t>
      </w:r>
      <w:r w:rsidRPr="00122154">
        <w:rPr>
          <w:rFonts w:ascii="Times New Roman" w:hAnsi="Times New Roman" w:cs="Times New Roman"/>
          <w:szCs w:val="24"/>
          <w:u w:val="single"/>
        </w:rPr>
        <w:tab/>
      </w:r>
    </w:p>
    <w:p w14:paraId="6A67410F" w14:textId="77777777" w:rsidR="00122154" w:rsidRPr="00122154" w:rsidRDefault="00122154" w:rsidP="00BF3586">
      <w:pPr>
        <w:ind w:left="0" w:right="-720" w:firstLine="0"/>
        <w:rPr>
          <w:rFonts w:ascii="Times New Roman" w:hAnsi="Times New Roman" w:cs="Times New Roman"/>
          <w:szCs w:val="24"/>
        </w:rPr>
      </w:pPr>
    </w:p>
    <w:p w14:paraId="1637CC18" w14:textId="77777777" w:rsidR="00122154" w:rsidRPr="00122154" w:rsidRDefault="00122154" w:rsidP="00122154">
      <w:pPr>
        <w:ind w:right="-720"/>
        <w:rPr>
          <w:rFonts w:ascii="Times New Roman" w:hAnsi="Times New Roman" w:cs="Times New Roman"/>
          <w:szCs w:val="24"/>
        </w:rPr>
      </w:pPr>
      <w:r w:rsidRPr="00122154">
        <w:rPr>
          <w:rFonts w:ascii="Times New Roman" w:hAnsi="Times New Roman" w:cs="Times New Roman"/>
          <w:b/>
          <w:szCs w:val="24"/>
        </w:rPr>
        <w:t xml:space="preserve">The Faculty Council Chair Recommends to Faculty Council that:  </w:t>
      </w:r>
    </w:p>
    <w:p w14:paraId="759D80EB" w14:textId="77777777" w:rsidR="00122154" w:rsidRPr="00122154" w:rsidRDefault="00122154" w:rsidP="00122154">
      <w:pPr>
        <w:rPr>
          <w:rFonts w:ascii="Times New Roman" w:hAnsi="Times New Roman" w:cs="Times New Roman"/>
          <w:szCs w:val="24"/>
          <w:lang w:bidi="pa-IN"/>
        </w:rPr>
      </w:pPr>
    </w:p>
    <w:p w14:paraId="3667AD29" w14:textId="77777777" w:rsidR="00122154" w:rsidRPr="00122154" w:rsidRDefault="00122154" w:rsidP="00122154">
      <w:pPr>
        <w:ind w:right="-720"/>
        <w:rPr>
          <w:rFonts w:ascii="Times New Roman" w:hAnsi="Times New Roman" w:cs="Times New Roman"/>
          <w:szCs w:val="24"/>
          <w:lang w:bidi="pa-IN"/>
        </w:rPr>
      </w:pPr>
      <w:r w:rsidRPr="00122154">
        <w:rPr>
          <w:rFonts w:ascii="Times New Roman" w:hAnsi="Times New Roman" w:cs="Times New Roman"/>
          <w:szCs w:val="24"/>
          <w:lang w:bidi="pa-IN"/>
        </w:rPr>
        <w:t>The presented 15 faculty and staff members be appointed to the Faculty and Staff Community Special Committee.</w:t>
      </w:r>
    </w:p>
    <w:p w14:paraId="426AC60D" w14:textId="77777777" w:rsidR="00122154" w:rsidRPr="00122154" w:rsidRDefault="00122154" w:rsidP="00122154">
      <w:pPr>
        <w:ind w:right="-720"/>
        <w:rPr>
          <w:rFonts w:ascii="Times New Roman" w:hAnsi="Times New Roman" w:cs="Times New Roman"/>
          <w:szCs w:val="24"/>
          <w:lang w:bidi="pa-IN"/>
        </w:rPr>
      </w:pPr>
    </w:p>
    <w:tbl>
      <w:tblPr>
        <w:tblW w:w="9031" w:type="dxa"/>
        <w:tblLook w:val="04A0" w:firstRow="1" w:lastRow="0" w:firstColumn="1" w:lastColumn="0" w:noHBand="0" w:noVBand="1"/>
      </w:tblPr>
      <w:tblGrid>
        <w:gridCol w:w="1346"/>
        <w:gridCol w:w="1306"/>
        <w:gridCol w:w="946"/>
        <w:gridCol w:w="5453"/>
      </w:tblGrid>
      <w:tr w:rsidR="00122154" w:rsidRPr="00122154" w14:paraId="70361021" w14:textId="77777777" w:rsidTr="00AE13D7">
        <w:trPr>
          <w:trHeight w:val="300"/>
        </w:trPr>
        <w:tc>
          <w:tcPr>
            <w:tcW w:w="1346" w:type="dxa"/>
            <w:tcBorders>
              <w:top w:val="nil"/>
              <w:left w:val="nil"/>
              <w:bottom w:val="single" w:sz="4" w:space="0" w:color="auto"/>
              <w:right w:val="nil"/>
            </w:tcBorders>
            <w:shd w:val="clear" w:color="auto" w:fill="auto"/>
            <w:noWrap/>
            <w:vAlign w:val="bottom"/>
            <w:hideMark/>
          </w:tcPr>
          <w:p w14:paraId="153CB77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First Name</w:t>
            </w:r>
          </w:p>
        </w:tc>
        <w:tc>
          <w:tcPr>
            <w:tcW w:w="1296" w:type="dxa"/>
            <w:tcBorders>
              <w:top w:val="nil"/>
              <w:left w:val="nil"/>
              <w:bottom w:val="single" w:sz="4" w:space="0" w:color="auto"/>
              <w:right w:val="nil"/>
            </w:tcBorders>
            <w:shd w:val="clear" w:color="auto" w:fill="auto"/>
            <w:noWrap/>
            <w:vAlign w:val="bottom"/>
            <w:hideMark/>
          </w:tcPr>
          <w:p w14:paraId="55581D49"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Last Name</w:t>
            </w:r>
          </w:p>
        </w:tc>
        <w:tc>
          <w:tcPr>
            <w:tcW w:w="936" w:type="dxa"/>
            <w:tcBorders>
              <w:top w:val="nil"/>
              <w:left w:val="nil"/>
              <w:bottom w:val="single" w:sz="4" w:space="0" w:color="auto"/>
              <w:right w:val="nil"/>
            </w:tcBorders>
            <w:shd w:val="clear" w:color="auto" w:fill="auto"/>
            <w:noWrap/>
            <w:vAlign w:val="bottom"/>
            <w:hideMark/>
          </w:tcPr>
          <w:p w14:paraId="3068626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Role</w:t>
            </w:r>
          </w:p>
        </w:tc>
        <w:tc>
          <w:tcPr>
            <w:tcW w:w="5453" w:type="dxa"/>
            <w:tcBorders>
              <w:top w:val="nil"/>
              <w:left w:val="nil"/>
              <w:bottom w:val="single" w:sz="4" w:space="0" w:color="auto"/>
              <w:right w:val="nil"/>
            </w:tcBorders>
            <w:shd w:val="clear" w:color="auto" w:fill="auto"/>
            <w:noWrap/>
            <w:vAlign w:val="bottom"/>
            <w:hideMark/>
          </w:tcPr>
          <w:p w14:paraId="2F94881A"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w:t>
            </w:r>
          </w:p>
        </w:tc>
      </w:tr>
      <w:tr w:rsidR="00122154" w:rsidRPr="00122154" w14:paraId="60D37DB3" w14:textId="77777777" w:rsidTr="00AE13D7">
        <w:trPr>
          <w:trHeight w:val="300"/>
        </w:trPr>
        <w:tc>
          <w:tcPr>
            <w:tcW w:w="1346" w:type="dxa"/>
            <w:tcBorders>
              <w:top w:val="single" w:sz="4" w:space="0" w:color="auto"/>
              <w:left w:val="nil"/>
              <w:bottom w:val="nil"/>
              <w:right w:val="nil"/>
            </w:tcBorders>
            <w:shd w:val="clear" w:color="auto" w:fill="auto"/>
            <w:noWrap/>
            <w:hideMark/>
          </w:tcPr>
          <w:p w14:paraId="6515B527"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Rebecca</w:t>
            </w:r>
          </w:p>
        </w:tc>
        <w:tc>
          <w:tcPr>
            <w:tcW w:w="1296" w:type="dxa"/>
            <w:tcBorders>
              <w:top w:val="single" w:sz="4" w:space="0" w:color="auto"/>
              <w:left w:val="nil"/>
              <w:bottom w:val="nil"/>
              <w:right w:val="nil"/>
            </w:tcBorders>
            <w:shd w:val="clear" w:color="auto" w:fill="auto"/>
            <w:noWrap/>
            <w:hideMark/>
          </w:tcPr>
          <w:p w14:paraId="0CD37A0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Eastham</w:t>
            </w:r>
          </w:p>
        </w:tc>
        <w:tc>
          <w:tcPr>
            <w:tcW w:w="936" w:type="dxa"/>
            <w:tcBorders>
              <w:top w:val="single" w:sz="4" w:space="0" w:color="auto"/>
              <w:left w:val="nil"/>
              <w:bottom w:val="nil"/>
              <w:right w:val="nil"/>
            </w:tcBorders>
            <w:shd w:val="clear" w:color="auto" w:fill="auto"/>
            <w:noWrap/>
            <w:hideMark/>
          </w:tcPr>
          <w:p w14:paraId="27FE193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single" w:sz="4" w:space="0" w:color="auto"/>
              <w:left w:val="nil"/>
              <w:bottom w:val="nil"/>
              <w:right w:val="nil"/>
            </w:tcBorders>
            <w:shd w:val="clear" w:color="auto" w:fill="auto"/>
            <w:noWrap/>
            <w:hideMark/>
          </w:tcPr>
          <w:p w14:paraId="5A1B352A"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Spears School of Business</w:t>
            </w:r>
          </w:p>
        </w:tc>
      </w:tr>
      <w:tr w:rsidR="00122154" w:rsidRPr="00122154" w14:paraId="13DE29AE" w14:textId="77777777" w:rsidTr="00AE13D7">
        <w:trPr>
          <w:trHeight w:val="300"/>
        </w:trPr>
        <w:tc>
          <w:tcPr>
            <w:tcW w:w="1346" w:type="dxa"/>
            <w:tcBorders>
              <w:top w:val="nil"/>
              <w:left w:val="nil"/>
              <w:bottom w:val="nil"/>
              <w:right w:val="nil"/>
            </w:tcBorders>
            <w:shd w:val="clear" w:color="auto" w:fill="auto"/>
            <w:noWrap/>
            <w:hideMark/>
          </w:tcPr>
          <w:p w14:paraId="2C8A160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Xu</w:t>
            </w:r>
          </w:p>
        </w:tc>
        <w:tc>
          <w:tcPr>
            <w:tcW w:w="1296" w:type="dxa"/>
            <w:tcBorders>
              <w:top w:val="nil"/>
              <w:left w:val="nil"/>
              <w:bottom w:val="nil"/>
              <w:right w:val="nil"/>
            </w:tcBorders>
            <w:shd w:val="clear" w:color="auto" w:fill="auto"/>
            <w:noWrap/>
            <w:hideMark/>
          </w:tcPr>
          <w:p w14:paraId="487B7710"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Zhang</w:t>
            </w:r>
          </w:p>
        </w:tc>
        <w:tc>
          <w:tcPr>
            <w:tcW w:w="936" w:type="dxa"/>
            <w:tcBorders>
              <w:top w:val="nil"/>
              <w:left w:val="nil"/>
              <w:bottom w:val="nil"/>
              <w:right w:val="nil"/>
            </w:tcBorders>
            <w:shd w:val="clear" w:color="auto" w:fill="auto"/>
            <w:noWrap/>
            <w:hideMark/>
          </w:tcPr>
          <w:p w14:paraId="439371F6"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0A87B958"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Arts &amp; Sciences</w:t>
            </w:r>
          </w:p>
        </w:tc>
      </w:tr>
      <w:tr w:rsidR="00122154" w:rsidRPr="00122154" w14:paraId="774E2AC3" w14:textId="77777777" w:rsidTr="00AE13D7">
        <w:trPr>
          <w:trHeight w:val="300"/>
        </w:trPr>
        <w:tc>
          <w:tcPr>
            <w:tcW w:w="1346" w:type="dxa"/>
            <w:tcBorders>
              <w:top w:val="nil"/>
              <w:left w:val="nil"/>
              <w:bottom w:val="nil"/>
              <w:right w:val="nil"/>
            </w:tcBorders>
            <w:shd w:val="clear" w:color="auto" w:fill="auto"/>
            <w:noWrap/>
            <w:hideMark/>
          </w:tcPr>
          <w:p w14:paraId="4CF1C157"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Aurelie</w:t>
            </w:r>
          </w:p>
        </w:tc>
        <w:tc>
          <w:tcPr>
            <w:tcW w:w="1296" w:type="dxa"/>
            <w:tcBorders>
              <w:top w:val="nil"/>
              <w:left w:val="nil"/>
              <w:bottom w:val="nil"/>
              <w:right w:val="nil"/>
            </w:tcBorders>
            <w:shd w:val="clear" w:color="auto" w:fill="auto"/>
            <w:noWrap/>
            <w:hideMark/>
          </w:tcPr>
          <w:p w14:paraId="71930B3B"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Azoug</w:t>
            </w:r>
          </w:p>
        </w:tc>
        <w:tc>
          <w:tcPr>
            <w:tcW w:w="936" w:type="dxa"/>
            <w:tcBorders>
              <w:top w:val="nil"/>
              <w:left w:val="nil"/>
              <w:bottom w:val="nil"/>
              <w:right w:val="nil"/>
            </w:tcBorders>
            <w:shd w:val="clear" w:color="auto" w:fill="auto"/>
            <w:noWrap/>
            <w:hideMark/>
          </w:tcPr>
          <w:p w14:paraId="3122D477"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203DA0CA"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Engineering, Architecture and Technology</w:t>
            </w:r>
          </w:p>
        </w:tc>
      </w:tr>
      <w:tr w:rsidR="00122154" w:rsidRPr="00122154" w14:paraId="07374F86" w14:textId="77777777" w:rsidTr="00AE13D7">
        <w:trPr>
          <w:trHeight w:val="300"/>
        </w:trPr>
        <w:tc>
          <w:tcPr>
            <w:tcW w:w="1346" w:type="dxa"/>
            <w:tcBorders>
              <w:top w:val="nil"/>
              <w:left w:val="nil"/>
              <w:bottom w:val="nil"/>
              <w:right w:val="nil"/>
            </w:tcBorders>
            <w:shd w:val="clear" w:color="auto" w:fill="auto"/>
            <w:noWrap/>
            <w:hideMark/>
          </w:tcPr>
          <w:p w14:paraId="0CCB82B0"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Douglas</w:t>
            </w:r>
          </w:p>
        </w:tc>
        <w:tc>
          <w:tcPr>
            <w:tcW w:w="1296" w:type="dxa"/>
            <w:tcBorders>
              <w:top w:val="nil"/>
              <w:left w:val="nil"/>
              <w:bottom w:val="nil"/>
              <w:right w:val="nil"/>
            </w:tcBorders>
            <w:shd w:val="clear" w:color="auto" w:fill="auto"/>
            <w:noWrap/>
            <w:hideMark/>
          </w:tcPr>
          <w:p w14:paraId="7661598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Knutson</w:t>
            </w:r>
          </w:p>
        </w:tc>
        <w:tc>
          <w:tcPr>
            <w:tcW w:w="936" w:type="dxa"/>
            <w:tcBorders>
              <w:top w:val="nil"/>
              <w:left w:val="nil"/>
              <w:bottom w:val="nil"/>
              <w:right w:val="nil"/>
            </w:tcBorders>
            <w:shd w:val="clear" w:color="auto" w:fill="auto"/>
            <w:noWrap/>
            <w:hideMark/>
          </w:tcPr>
          <w:p w14:paraId="0FB5583B"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3B069963"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Education and Human Sciences</w:t>
            </w:r>
          </w:p>
        </w:tc>
      </w:tr>
      <w:tr w:rsidR="00122154" w:rsidRPr="00122154" w14:paraId="25314F57" w14:textId="77777777" w:rsidTr="00AE13D7">
        <w:trPr>
          <w:trHeight w:val="300"/>
        </w:trPr>
        <w:tc>
          <w:tcPr>
            <w:tcW w:w="1346" w:type="dxa"/>
            <w:tcBorders>
              <w:top w:val="nil"/>
              <w:left w:val="nil"/>
              <w:bottom w:val="nil"/>
              <w:right w:val="nil"/>
            </w:tcBorders>
            <w:shd w:val="clear" w:color="auto" w:fill="auto"/>
            <w:noWrap/>
            <w:hideMark/>
          </w:tcPr>
          <w:p w14:paraId="6FF27203"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Toby</w:t>
            </w:r>
          </w:p>
        </w:tc>
        <w:tc>
          <w:tcPr>
            <w:tcW w:w="1296" w:type="dxa"/>
            <w:tcBorders>
              <w:top w:val="nil"/>
              <w:left w:val="nil"/>
              <w:bottom w:val="nil"/>
              <w:right w:val="nil"/>
            </w:tcBorders>
            <w:shd w:val="clear" w:color="auto" w:fill="auto"/>
            <w:noWrap/>
            <w:hideMark/>
          </w:tcPr>
          <w:p w14:paraId="430CCEFB"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Brown</w:t>
            </w:r>
          </w:p>
        </w:tc>
        <w:tc>
          <w:tcPr>
            <w:tcW w:w="936" w:type="dxa"/>
            <w:tcBorders>
              <w:top w:val="nil"/>
              <w:left w:val="nil"/>
              <w:bottom w:val="nil"/>
              <w:right w:val="nil"/>
            </w:tcBorders>
            <w:shd w:val="clear" w:color="auto" w:fill="auto"/>
            <w:noWrap/>
            <w:hideMark/>
          </w:tcPr>
          <w:p w14:paraId="5D6D509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45BAAAA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Education and Human Sciences</w:t>
            </w:r>
          </w:p>
        </w:tc>
      </w:tr>
      <w:tr w:rsidR="00122154" w:rsidRPr="00122154" w14:paraId="38E32F19" w14:textId="77777777" w:rsidTr="00AE13D7">
        <w:trPr>
          <w:trHeight w:val="300"/>
        </w:trPr>
        <w:tc>
          <w:tcPr>
            <w:tcW w:w="1346" w:type="dxa"/>
            <w:tcBorders>
              <w:top w:val="nil"/>
              <w:left w:val="nil"/>
              <w:bottom w:val="nil"/>
              <w:right w:val="nil"/>
            </w:tcBorders>
            <w:shd w:val="clear" w:color="auto" w:fill="auto"/>
            <w:noWrap/>
            <w:hideMark/>
          </w:tcPr>
          <w:p w14:paraId="6FBD7673"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Sandy</w:t>
            </w:r>
          </w:p>
        </w:tc>
        <w:tc>
          <w:tcPr>
            <w:tcW w:w="1296" w:type="dxa"/>
            <w:tcBorders>
              <w:top w:val="nil"/>
              <w:left w:val="nil"/>
              <w:bottom w:val="nil"/>
              <w:right w:val="nil"/>
            </w:tcBorders>
            <w:shd w:val="clear" w:color="auto" w:fill="auto"/>
            <w:noWrap/>
            <w:hideMark/>
          </w:tcPr>
          <w:p w14:paraId="5275FC4F"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Major</w:t>
            </w:r>
          </w:p>
        </w:tc>
        <w:tc>
          <w:tcPr>
            <w:tcW w:w="936" w:type="dxa"/>
            <w:tcBorders>
              <w:top w:val="nil"/>
              <w:left w:val="nil"/>
              <w:bottom w:val="nil"/>
              <w:right w:val="nil"/>
            </w:tcBorders>
            <w:shd w:val="clear" w:color="auto" w:fill="auto"/>
            <w:noWrap/>
            <w:hideMark/>
          </w:tcPr>
          <w:p w14:paraId="135D372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7A19551D"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Education and Human Sciences; Child Development Lab</w:t>
            </w:r>
          </w:p>
        </w:tc>
      </w:tr>
      <w:tr w:rsidR="00122154" w:rsidRPr="00122154" w14:paraId="7F7CEFA1" w14:textId="77777777" w:rsidTr="00AE13D7">
        <w:trPr>
          <w:trHeight w:val="300"/>
        </w:trPr>
        <w:tc>
          <w:tcPr>
            <w:tcW w:w="1346" w:type="dxa"/>
            <w:tcBorders>
              <w:top w:val="nil"/>
              <w:left w:val="nil"/>
              <w:bottom w:val="nil"/>
              <w:right w:val="nil"/>
            </w:tcBorders>
            <w:shd w:val="clear" w:color="auto" w:fill="auto"/>
            <w:noWrap/>
            <w:hideMark/>
          </w:tcPr>
          <w:p w14:paraId="7E92ABC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Lauren</w:t>
            </w:r>
          </w:p>
        </w:tc>
        <w:tc>
          <w:tcPr>
            <w:tcW w:w="1296" w:type="dxa"/>
            <w:tcBorders>
              <w:top w:val="nil"/>
              <w:left w:val="nil"/>
              <w:bottom w:val="nil"/>
              <w:right w:val="nil"/>
            </w:tcBorders>
            <w:shd w:val="clear" w:color="auto" w:fill="auto"/>
            <w:noWrap/>
            <w:hideMark/>
          </w:tcPr>
          <w:p w14:paraId="5BD48EAA"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Amaya</w:t>
            </w:r>
          </w:p>
        </w:tc>
        <w:tc>
          <w:tcPr>
            <w:tcW w:w="936" w:type="dxa"/>
            <w:tcBorders>
              <w:top w:val="nil"/>
              <w:left w:val="nil"/>
              <w:bottom w:val="nil"/>
              <w:right w:val="nil"/>
            </w:tcBorders>
            <w:shd w:val="clear" w:color="auto" w:fill="auto"/>
            <w:noWrap/>
            <w:hideMark/>
          </w:tcPr>
          <w:p w14:paraId="0471F16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224656C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Education and Human Sciences</w:t>
            </w:r>
          </w:p>
        </w:tc>
      </w:tr>
      <w:tr w:rsidR="00122154" w:rsidRPr="00122154" w14:paraId="188337DA" w14:textId="77777777" w:rsidTr="00AE13D7">
        <w:trPr>
          <w:trHeight w:val="300"/>
        </w:trPr>
        <w:tc>
          <w:tcPr>
            <w:tcW w:w="1346" w:type="dxa"/>
            <w:tcBorders>
              <w:top w:val="nil"/>
              <w:left w:val="nil"/>
              <w:bottom w:val="nil"/>
              <w:right w:val="nil"/>
            </w:tcBorders>
            <w:shd w:val="clear" w:color="auto" w:fill="auto"/>
            <w:noWrap/>
            <w:hideMark/>
          </w:tcPr>
          <w:p w14:paraId="7701E8A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Aditi</w:t>
            </w:r>
          </w:p>
        </w:tc>
        <w:tc>
          <w:tcPr>
            <w:tcW w:w="1296" w:type="dxa"/>
            <w:tcBorders>
              <w:top w:val="nil"/>
              <w:left w:val="nil"/>
              <w:bottom w:val="nil"/>
              <w:right w:val="nil"/>
            </w:tcBorders>
            <w:shd w:val="clear" w:color="auto" w:fill="auto"/>
            <w:noWrap/>
            <w:hideMark/>
          </w:tcPr>
          <w:p w14:paraId="1F4811F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Grover</w:t>
            </w:r>
          </w:p>
        </w:tc>
        <w:tc>
          <w:tcPr>
            <w:tcW w:w="936" w:type="dxa"/>
            <w:tcBorders>
              <w:top w:val="nil"/>
              <w:left w:val="nil"/>
              <w:bottom w:val="nil"/>
              <w:right w:val="nil"/>
            </w:tcBorders>
            <w:shd w:val="clear" w:color="auto" w:fill="auto"/>
            <w:noWrap/>
            <w:hideMark/>
          </w:tcPr>
          <w:p w14:paraId="2AE6C1FF"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71AD181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Spears School of Business</w:t>
            </w:r>
          </w:p>
        </w:tc>
      </w:tr>
      <w:tr w:rsidR="00122154" w:rsidRPr="00122154" w14:paraId="53988482" w14:textId="77777777" w:rsidTr="00AE13D7">
        <w:trPr>
          <w:trHeight w:val="300"/>
        </w:trPr>
        <w:tc>
          <w:tcPr>
            <w:tcW w:w="1346" w:type="dxa"/>
            <w:tcBorders>
              <w:top w:val="nil"/>
              <w:left w:val="nil"/>
              <w:bottom w:val="nil"/>
              <w:right w:val="nil"/>
            </w:tcBorders>
            <w:shd w:val="clear" w:color="auto" w:fill="auto"/>
            <w:noWrap/>
            <w:hideMark/>
          </w:tcPr>
          <w:p w14:paraId="7D0270E5"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Carolynn</w:t>
            </w:r>
          </w:p>
        </w:tc>
        <w:tc>
          <w:tcPr>
            <w:tcW w:w="1296" w:type="dxa"/>
            <w:tcBorders>
              <w:top w:val="nil"/>
              <w:left w:val="nil"/>
              <w:bottom w:val="nil"/>
              <w:right w:val="nil"/>
            </w:tcBorders>
            <w:shd w:val="clear" w:color="auto" w:fill="auto"/>
            <w:noWrap/>
            <w:hideMark/>
          </w:tcPr>
          <w:p w14:paraId="61B20510" w14:textId="77777777" w:rsidR="00122154" w:rsidRPr="00122154" w:rsidRDefault="00122154" w:rsidP="00AE13D7">
            <w:pPr>
              <w:rPr>
                <w:rFonts w:ascii="Times New Roman" w:hAnsi="Times New Roman" w:cs="Times New Roman"/>
                <w:szCs w:val="24"/>
              </w:rPr>
            </w:pPr>
            <w:proofErr w:type="spellStart"/>
            <w:r w:rsidRPr="00122154">
              <w:rPr>
                <w:rFonts w:ascii="Times New Roman" w:hAnsi="Times New Roman" w:cs="Times New Roman"/>
                <w:szCs w:val="24"/>
              </w:rPr>
              <w:t>Macallister</w:t>
            </w:r>
            <w:proofErr w:type="spellEnd"/>
          </w:p>
        </w:tc>
        <w:tc>
          <w:tcPr>
            <w:tcW w:w="936" w:type="dxa"/>
            <w:tcBorders>
              <w:top w:val="nil"/>
              <w:left w:val="nil"/>
              <w:bottom w:val="nil"/>
              <w:right w:val="nil"/>
            </w:tcBorders>
            <w:shd w:val="clear" w:color="auto" w:fill="auto"/>
            <w:noWrap/>
            <w:hideMark/>
          </w:tcPr>
          <w:p w14:paraId="05792B08"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Faculty</w:t>
            </w:r>
          </w:p>
        </w:tc>
        <w:tc>
          <w:tcPr>
            <w:tcW w:w="5453" w:type="dxa"/>
            <w:tcBorders>
              <w:top w:val="nil"/>
              <w:left w:val="nil"/>
              <w:bottom w:val="nil"/>
              <w:right w:val="nil"/>
            </w:tcBorders>
            <w:shd w:val="clear" w:color="auto" w:fill="auto"/>
            <w:noWrap/>
            <w:hideMark/>
          </w:tcPr>
          <w:p w14:paraId="14747AD2"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Veterinary Medicine</w:t>
            </w:r>
          </w:p>
        </w:tc>
      </w:tr>
      <w:tr w:rsidR="00122154" w:rsidRPr="00122154" w14:paraId="711598C7" w14:textId="77777777" w:rsidTr="00AE13D7">
        <w:trPr>
          <w:trHeight w:val="300"/>
        </w:trPr>
        <w:tc>
          <w:tcPr>
            <w:tcW w:w="1346" w:type="dxa"/>
            <w:tcBorders>
              <w:top w:val="nil"/>
              <w:left w:val="nil"/>
              <w:bottom w:val="nil"/>
              <w:right w:val="nil"/>
            </w:tcBorders>
            <w:shd w:val="clear" w:color="auto" w:fill="auto"/>
            <w:noWrap/>
            <w:hideMark/>
          </w:tcPr>
          <w:p w14:paraId="1D204E3D"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Melissa</w:t>
            </w:r>
          </w:p>
        </w:tc>
        <w:tc>
          <w:tcPr>
            <w:tcW w:w="1296" w:type="dxa"/>
            <w:tcBorders>
              <w:top w:val="nil"/>
              <w:left w:val="nil"/>
              <w:bottom w:val="nil"/>
              <w:right w:val="nil"/>
            </w:tcBorders>
            <w:shd w:val="clear" w:color="auto" w:fill="auto"/>
            <w:noWrap/>
            <w:hideMark/>
          </w:tcPr>
          <w:p w14:paraId="7B6639E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Harrison</w:t>
            </w:r>
          </w:p>
        </w:tc>
        <w:tc>
          <w:tcPr>
            <w:tcW w:w="936" w:type="dxa"/>
            <w:tcBorders>
              <w:top w:val="nil"/>
              <w:left w:val="nil"/>
              <w:bottom w:val="nil"/>
              <w:right w:val="nil"/>
            </w:tcBorders>
            <w:shd w:val="clear" w:color="auto" w:fill="auto"/>
            <w:noWrap/>
            <w:hideMark/>
          </w:tcPr>
          <w:p w14:paraId="1BC902A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nil"/>
              <w:right w:val="nil"/>
            </w:tcBorders>
            <w:shd w:val="clear" w:color="auto" w:fill="auto"/>
            <w:noWrap/>
            <w:hideMark/>
          </w:tcPr>
          <w:p w14:paraId="09788F14"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Ferguson College of Agriculture</w:t>
            </w:r>
          </w:p>
        </w:tc>
      </w:tr>
      <w:tr w:rsidR="00122154" w:rsidRPr="00122154" w14:paraId="6F73074A" w14:textId="77777777" w:rsidTr="00AE13D7">
        <w:trPr>
          <w:trHeight w:val="300"/>
        </w:trPr>
        <w:tc>
          <w:tcPr>
            <w:tcW w:w="1346" w:type="dxa"/>
            <w:tcBorders>
              <w:top w:val="nil"/>
              <w:left w:val="nil"/>
              <w:bottom w:val="nil"/>
              <w:right w:val="nil"/>
            </w:tcBorders>
            <w:shd w:val="clear" w:color="auto" w:fill="auto"/>
            <w:noWrap/>
            <w:hideMark/>
          </w:tcPr>
          <w:p w14:paraId="6492F211"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Tashia</w:t>
            </w:r>
          </w:p>
        </w:tc>
        <w:tc>
          <w:tcPr>
            <w:tcW w:w="1296" w:type="dxa"/>
            <w:tcBorders>
              <w:top w:val="nil"/>
              <w:left w:val="nil"/>
              <w:bottom w:val="nil"/>
              <w:right w:val="nil"/>
            </w:tcBorders>
            <w:shd w:val="clear" w:color="auto" w:fill="auto"/>
            <w:noWrap/>
            <w:hideMark/>
          </w:tcPr>
          <w:p w14:paraId="745D660A"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Cheves</w:t>
            </w:r>
          </w:p>
        </w:tc>
        <w:tc>
          <w:tcPr>
            <w:tcW w:w="936" w:type="dxa"/>
            <w:tcBorders>
              <w:top w:val="nil"/>
              <w:left w:val="nil"/>
              <w:bottom w:val="nil"/>
              <w:right w:val="nil"/>
            </w:tcBorders>
            <w:shd w:val="clear" w:color="auto" w:fill="auto"/>
            <w:noWrap/>
            <w:hideMark/>
          </w:tcPr>
          <w:p w14:paraId="3E20951B"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nil"/>
              <w:right w:val="nil"/>
            </w:tcBorders>
            <w:shd w:val="clear" w:color="auto" w:fill="auto"/>
            <w:noWrap/>
            <w:hideMark/>
          </w:tcPr>
          <w:p w14:paraId="0304EFE0"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Spears School of Business</w:t>
            </w:r>
          </w:p>
        </w:tc>
      </w:tr>
      <w:tr w:rsidR="00122154" w:rsidRPr="00122154" w14:paraId="14D58DD4" w14:textId="77777777" w:rsidTr="00AE13D7">
        <w:trPr>
          <w:trHeight w:val="300"/>
        </w:trPr>
        <w:tc>
          <w:tcPr>
            <w:tcW w:w="1346" w:type="dxa"/>
            <w:tcBorders>
              <w:top w:val="nil"/>
              <w:left w:val="nil"/>
              <w:bottom w:val="nil"/>
              <w:right w:val="nil"/>
            </w:tcBorders>
            <w:shd w:val="clear" w:color="auto" w:fill="auto"/>
            <w:noWrap/>
            <w:hideMark/>
          </w:tcPr>
          <w:p w14:paraId="2AEB9474"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Roger</w:t>
            </w:r>
          </w:p>
        </w:tc>
        <w:tc>
          <w:tcPr>
            <w:tcW w:w="1296" w:type="dxa"/>
            <w:tcBorders>
              <w:top w:val="nil"/>
              <w:left w:val="nil"/>
              <w:bottom w:val="nil"/>
              <w:right w:val="nil"/>
            </w:tcBorders>
            <w:shd w:val="clear" w:color="auto" w:fill="auto"/>
            <w:noWrap/>
            <w:hideMark/>
          </w:tcPr>
          <w:p w14:paraId="2AAAE635" w14:textId="77777777" w:rsidR="00122154" w:rsidRPr="00122154" w:rsidRDefault="00122154" w:rsidP="00AE13D7">
            <w:pPr>
              <w:rPr>
                <w:rFonts w:ascii="Times New Roman" w:hAnsi="Times New Roman" w:cs="Times New Roman"/>
                <w:szCs w:val="24"/>
              </w:rPr>
            </w:pPr>
            <w:proofErr w:type="spellStart"/>
            <w:r w:rsidRPr="00122154">
              <w:rPr>
                <w:rFonts w:ascii="Times New Roman" w:hAnsi="Times New Roman" w:cs="Times New Roman"/>
                <w:szCs w:val="24"/>
              </w:rPr>
              <w:t>Tiemann</w:t>
            </w:r>
            <w:proofErr w:type="spellEnd"/>
          </w:p>
        </w:tc>
        <w:tc>
          <w:tcPr>
            <w:tcW w:w="936" w:type="dxa"/>
            <w:tcBorders>
              <w:top w:val="nil"/>
              <w:left w:val="nil"/>
              <w:bottom w:val="nil"/>
              <w:right w:val="nil"/>
            </w:tcBorders>
            <w:shd w:val="clear" w:color="auto" w:fill="auto"/>
            <w:noWrap/>
            <w:hideMark/>
          </w:tcPr>
          <w:p w14:paraId="794E3E57"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nil"/>
              <w:right w:val="nil"/>
            </w:tcBorders>
            <w:shd w:val="clear" w:color="auto" w:fill="auto"/>
            <w:noWrap/>
            <w:hideMark/>
          </w:tcPr>
          <w:p w14:paraId="49BA8D8F"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College of Arts &amp; Sciences</w:t>
            </w:r>
          </w:p>
        </w:tc>
      </w:tr>
      <w:tr w:rsidR="00122154" w:rsidRPr="00122154" w14:paraId="7A6601BB" w14:textId="77777777" w:rsidTr="00AE13D7">
        <w:trPr>
          <w:trHeight w:val="300"/>
        </w:trPr>
        <w:tc>
          <w:tcPr>
            <w:tcW w:w="1346" w:type="dxa"/>
            <w:tcBorders>
              <w:top w:val="nil"/>
              <w:left w:val="nil"/>
              <w:bottom w:val="nil"/>
              <w:right w:val="nil"/>
            </w:tcBorders>
            <w:shd w:val="clear" w:color="auto" w:fill="auto"/>
            <w:noWrap/>
            <w:hideMark/>
          </w:tcPr>
          <w:p w14:paraId="5FAEC08D"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Suni</w:t>
            </w:r>
          </w:p>
        </w:tc>
        <w:tc>
          <w:tcPr>
            <w:tcW w:w="1296" w:type="dxa"/>
            <w:tcBorders>
              <w:top w:val="nil"/>
              <w:left w:val="nil"/>
              <w:bottom w:val="nil"/>
              <w:right w:val="nil"/>
            </w:tcBorders>
            <w:shd w:val="clear" w:color="auto" w:fill="auto"/>
            <w:noWrap/>
            <w:hideMark/>
          </w:tcPr>
          <w:p w14:paraId="4E1DC673" w14:textId="77777777" w:rsidR="00122154" w:rsidRPr="00122154" w:rsidRDefault="00122154" w:rsidP="00AE13D7">
            <w:pPr>
              <w:rPr>
                <w:rFonts w:ascii="Times New Roman" w:hAnsi="Times New Roman" w:cs="Times New Roman"/>
                <w:szCs w:val="24"/>
              </w:rPr>
            </w:pPr>
            <w:proofErr w:type="spellStart"/>
            <w:r w:rsidRPr="00122154">
              <w:rPr>
                <w:rFonts w:ascii="Times New Roman" w:hAnsi="Times New Roman" w:cs="Times New Roman"/>
                <w:szCs w:val="24"/>
              </w:rPr>
              <w:t>Hertt</w:t>
            </w:r>
            <w:proofErr w:type="spellEnd"/>
          </w:p>
        </w:tc>
        <w:tc>
          <w:tcPr>
            <w:tcW w:w="936" w:type="dxa"/>
            <w:tcBorders>
              <w:top w:val="nil"/>
              <w:left w:val="nil"/>
              <w:bottom w:val="nil"/>
              <w:right w:val="nil"/>
            </w:tcBorders>
            <w:shd w:val="clear" w:color="auto" w:fill="auto"/>
            <w:noWrap/>
            <w:hideMark/>
          </w:tcPr>
          <w:p w14:paraId="675312D3"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nil"/>
              <w:right w:val="nil"/>
            </w:tcBorders>
            <w:shd w:val="clear" w:color="auto" w:fill="auto"/>
            <w:noWrap/>
            <w:hideMark/>
          </w:tcPr>
          <w:p w14:paraId="79061BD0"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Extension</w:t>
            </w:r>
          </w:p>
        </w:tc>
      </w:tr>
      <w:tr w:rsidR="00122154" w:rsidRPr="00122154" w14:paraId="1797AB0A" w14:textId="77777777" w:rsidTr="00AE13D7">
        <w:trPr>
          <w:trHeight w:val="300"/>
        </w:trPr>
        <w:tc>
          <w:tcPr>
            <w:tcW w:w="1346" w:type="dxa"/>
            <w:tcBorders>
              <w:top w:val="nil"/>
              <w:left w:val="nil"/>
              <w:bottom w:val="nil"/>
              <w:right w:val="nil"/>
            </w:tcBorders>
            <w:shd w:val="clear" w:color="auto" w:fill="auto"/>
            <w:noWrap/>
            <w:hideMark/>
          </w:tcPr>
          <w:p w14:paraId="365D56D9"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Shelby</w:t>
            </w:r>
          </w:p>
        </w:tc>
        <w:tc>
          <w:tcPr>
            <w:tcW w:w="1296" w:type="dxa"/>
            <w:tcBorders>
              <w:top w:val="nil"/>
              <w:left w:val="nil"/>
              <w:bottom w:val="nil"/>
              <w:right w:val="nil"/>
            </w:tcBorders>
            <w:shd w:val="clear" w:color="auto" w:fill="auto"/>
            <w:noWrap/>
            <w:hideMark/>
          </w:tcPr>
          <w:p w14:paraId="35D99CAC"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Morris</w:t>
            </w:r>
          </w:p>
        </w:tc>
        <w:tc>
          <w:tcPr>
            <w:tcW w:w="936" w:type="dxa"/>
            <w:tcBorders>
              <w:top w:val="nil"/>
              <w:left w:val="nil"/>
              <w:bottom w:val="nil"/>
              <w:right w:val="nil"/>
            </w:tcBorders>
            <w:shd w:val="clear" w:color="auto" w:fill="auto"/>
            <w:noWrap/>
            <w:hideMark/>
          </w:tcPr>
          <w:p w14:paraId="785C4427"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nil"/>
              <w:right w:val="nil"/>
            </w:tcBorders>
            <w:shd w:val="clear" w:color="auto" w:fill="auto"/>
            <w:noWrap/>
            <w:hideMark/>
          </w:tcPr>
          <w:p w14:paraId="06AF8BED"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Human Resources</w:t>
            </w:r>
          </w:p>
        </w:tc>
      </w:tr>
      <w:tr w:rsidR="00122154" w:rsidRPr="00122154" w14:paraId="7C49AF80" w14:textId="77777777" w:rsidTr="00AE13D7">
        <w:trPr>
          <w:trHeight w:val="300"/>
        </w:trPr>
        <w:tc>
          <w:tcPr>
            <w:tcW w:w="1346" w:type="dxa"/>
            <w:tcBorders>
              <w:top w:val="nil"/>
              <w:left w:val="nil"/>
              <w:right w:val="nil"/>
            </w:tcBorders>
            <w:shd w:val="clear" w:color="auto" w:fill="auto"/>
            <w:noWrap/>
            <w:hideMark/>
          </w:tcPr>
          <w:p w14:paraId="30894AFE"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Macy</w:t>
            </w:r>
          </w:p>
        </w:tc>
        <w:tc>
          <w:tcPr>
            <w:tcW w:w="1296" w:type="dxa"/>
            <w:tcBorders>
              <w:top w:val="nil"/>
              <w:left w:val="nil"/>
              <w:right w:val="nil"/>
            </w:tcBorders>
            <w:shd w:val="clear" w:color="auto" w:fill="auto"/>
            <w:noWrap/>
            <w:hideMark/>
          </w:tcPr>
          <w:p w14:paraId="1E0EBA22"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Stokes</w:t>
            </w:r>
          </w:p>
        </w:tc>
        <w:tc>
          <w:tcPr>
            <w:tcW w:w="936" w:type="dxa"/>
            <w:tcBorders>
              <w:top w:val="nil"/>
              <w:left w:val="nil"/>
              <w:right w:val="nil"/>
            </w:tcBorders>
            <w:shd w:val="clear" w:color="auto" w:fill="auto"/>
            <w:noWrap/>
            <w:hideMark/>
          </w:tcPr>
          <w:p w14:paraId="3607653F"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right w:val="nil"/>
            </w:tcBorders>
            <w:shd w:val="clear" w:color="auto" w:fill="auto"/>
            <w:noWrap/>
            <w:hideMark/>
          </w:tcPr>
          <w:p w14:paraId="54C3F2E2"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Department of Wellness</w:t>
            </w:r>
          </w:p>
        </w:tc>
      </w:tr>
      <w:tr w:rsidR="00122154" w:rsidRPr="00122154" w14:paraId="76DB7B62" w14:textId="77777777" w:rsidTr="00AE13D7">
        <w:trPr>
          <w:trHeight w:val="300"/>
        </w:trPr>
        <w:tc>
          <w:tcPr>
            <w:tcW w:w="1346" w:type="dxa"/>
            <w:tcBorders>
              <w:top w:val="nil"/>
              <w:left w:val="nil"/>
              <w:bottom w:val="single" w:sz="4" w:space="0" w:color="auto"/>
              <w:right w:val="nil"/>
            </w:tcBorders>
            <w:shd w:val="clear" w:color="auto" w:fill="auto"/>
            <w:noWrap/>
            <w:hideMark/>
          </w:tcPr>
          <w:p w14:paraId="31DEB4D1"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Todd</w:t>
            </w:r>
          </w:p>
        </w:tc>
        <w:tc>
          <w:tcPr>
            <w:tcW w:w="1296" w:type="dxa"/>
            <w:tcBorders>
              <w:top w:val="nil"/>
              <w:left w:val="nil"/>
              <w:bottom w:val="single" w:sz="4" w:space="0" w:color="auto"/>
              <w:right w:val="nil"/>
            </w:tcBorders>
            <w:shd w:val="clear" w:color="auto" w:fill="auto"/>
            <w:noWrap/>
            <w:hideMark/>
          </w:tcPr>
          <w:p w14:paraId="47CB7E62"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Misener</w:t>
            </w:r>
          </w:p>
        </w:tc>
        <w:tc>
          <w:tcPr>
            <w:tcW w:w="936" w:type="dxa"/>
            <w:tcBorders>
              <w:top w:val="nil"/>
              <w:left w:val="nil"/>
              <w:bottom w:val="single" w:sz="4" w:space="0" w:color="auto"/>
              <w:right w:val="nil"/>
            </w:tcBorders>
            <w:shd w:val="clear" w:color="auto" w:fill="auto"/>
            <w:noWrap/>
            <w:hideMark/>
          </w:tcPr>
          <w:p w14:paraId="64BC41E0"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Staff</w:t>
            </w:r>
          </w:p>
        </w:tc>
        <w:tc>
          <w:tcPr>
            <w:tcW w:w="5453" w:type="dxa"/>
            <w:tcBorders>
              <w:top w:val="nil"/>
              <w:left w:val="nil"/>
              <w:bottom w:val="single" w:sz="4" w:space="0" w:color="auto"/>
              <w:right w:val="nil"/>
            </w:tcBorders>
            <w:shd w:val="clear" w:color="auto" w:fill="auto"/>
            <w:noWrap/>
            <w:hideMark/>
          </w:tcPr>
          <w:p w14:paraId="25382B22" w14:textId="77777777" w:rsidR="00122154" w:rsidRPr="00122154" w:rsidRDefault="00122154" w:rsidP="00AE13D7">
            <w:pPr>
              <w:rPr>
                <w:rFonts w:ascii="Times New Roman" w:hAnsi="Times New Roman" w:cs="Times New Roman"/>
                <w:szCs w:val="24"/>
              </w:rPr>
            </w:pPr>
            <w:r w:rsidRPr="00122154">
              <w:rPr>
                <w:rFonts w:ascii="Times New Roman" w:hAnsi="Times New Roman" w:cs="Times New Roman"/>
                <w:szCs w:val="24"/>
              </w:rPr>
              <w:t>Department of Wellness</w:t>
            </w:r>
          </w:p>
        </w:tc>
      </w:tr>
    </w:tbl>
    <w:p w14:paraId="5D195C1B" w14:textId="77777777" w:rsidR="00122154" w:rsidRPr="00122154" w:rsidRDefault="00122154" w:rsidP="00122154">
      <w:pPr>
        <w:ind w:right="-720"/>
        <w:rPr>
          <w:rFonts w:ascii="Times New Roman" w:hAnsi="Times New Roman" w:cs="Times New Roman"/>
          <w:szCs w:val="24"/>
          <w:lang w:bidi="pa-IN"/>
        </w:rPr>
      </w:pPr>
    </w:p>
    <w:p w14:paraId="30EF5B3D" w14:textId="521ED540" w:rsidR="00122154" w:rsidRDefault="00122154" w:rsidP="00122154">
      <w:pPr>
        <w:ind w:right="-720"/>
        <w:rPr>
          <w:rFonts w:ascii="Times New Roman" w:hAnsi="Times New Roman" w:cs="Times New Roman"/>
          <w:szCs w:val="24"/>
        </w:rPr>
      </w:pPr>
    </w:p>
    <w:p w14:paraId="03E7CE7F" w14:textId="77777777" w:rsidR="00301D86" w:rsidRPr="00122154" w:rsidRDefault="00301D86" w:rsidP="00122154">
      <w:pPr>
        <w:ind w:right="-720"/>
        <w:rPr>
          <w:rFonts w:ascii="Times New Roman" w:hAnsi="Times New Roman" w:cs="Times New Roman"/>
          <w:szCs w:val="24"/>
        </w:rPr>
      </w:pPr>
    </w:p>
    <w:p w14:paraId="698C0E6C" w14:textId="77777777" w:rsidR="00122154" w:rsidRPr="00122154" w:rsidRDefault="00122154" w:rsidP="00122154">
      <w:pPr>
        <w:ind w:right="-720"/>
        <w:rPr>
          <w:rFonts w:ascii="Times New Roman" w:hAnsi="Times New Roman" w:cs="Times New Roman"/>
          <w:b/>
          <w:szCs w:val="24"/>
        </w:rPr>
      </w:pPr>
      <w:r w:rsidRPr="00122154">
        <w:rPr>
          <w:rFonts w:ascii="Times New Roman" w:hAnsi="Times New Roman" w:cs="Times New Roman"/>
          <w:b/>
          <w:szCs w:val="24"/>
        </w:rPr>
        <w:lastRenderedPageBreak/>
        <w:t>Rationale:</w:t>
      </w:r>
    </w:p>
    <w:p w14:paraId="3D122837" w14:textId="77777777" w:rsidR="00122154" w:rsidRPr="00122154" w:rsidRDefault="00122154" w:rsidP="00122154">
      <w:pPr>
        <w:rPr>
          <w:rFonts w:ascii="Times New Roman" w:hAnsi="Times New Roman" w:cs="Times New Roman"/>
          <w:szCs w:val="24"/>
          <w:lang w:bidi="pa-IN"/>
        </w:rPr>
      </w:pPr>
      <w:r w:rsidRPr="00122154">
        <w:rPr>
          <w:rFonts w:ascii="Times New Roman" w:hAnsi="Times New Roman" w:cs="Times New Roman"/>
          <w:szCs w:val="24"/>
          <w:lang w:bidi="pa-IN"/>
        </w:rPr>
        <w:t xml:space="preserve">An email was sent to all OSU-Stillwater faculty and staff from Faculty Council on Monday, December 5, 2022, inviting those interested to complete a survey of interest by December 16, 2022. Following is a copy of the email: </w:t>
      </w:r>
    </w:p>
    <w:p w14:paraId="7C9D9DCB" w14:textId="77777777" w:rsidR="00122154" w:rsidRPr="00122154" w:rsidRDefault="00122154" w:rsidP="00122154">
      <w:pPr>
        <w:rPr>
          <w:rFonts w:ascii="Times New Roman" w:hAnsi="Times New Roman" w:cs="Times New Roman"/>
          <w:szCs w:val="24"/>
          <w:lang w:bidi="pa-IN"/>
        </w:rPr>
      </w:pPr>
    </w:p>
    <w:p w14:paraId="45BB7074"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color w:val="000000"/>
          <w:sz w:val="24"/>
          <w:szCs w:val="24"/>
        </w:rPr>
        <w:t>Dear OSU Faculty and Staff, </w:t>
      </w:r>
    </w:p>
    <w:p w14:paraId="42D5E7C9"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color w:val="000000"/>
          <w:sz w:val="24"/>
          <w:szCs w:val="24"/>
        </w:rPr>
      </w:pPr>
      <w:r w:rsidRPr="00122154">
        <w:rPr>
          <w:rFonts w:ascii="Times New Roman" w:hAnsi="Times New Roman" w:cs="Times New Roman"/>
          <w:color w:val="000000"/>
          <w:sz w:val="24"/>
          <w:szCs w:val="24"/>
        </w:rPr>
        <w:t>The Faculty Council and Staff Advisory Council are working together to form a Special Committee to seek input regarding the following questions,  </w:t>
      </w:r>
    </w:p>
    <w:p w14:paraId="2329D51A"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p>
    <w:p w14:paraId="16E0FA13" w14:textId="77777777" w:rsidR="00122154" w:rsidRPr="00122154" w:rsidRDefault="00122154" w:rsidP="00BF3586">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color w:val="000000"/>
          <w:sz w:val="24"/>
          <w:szCs w:val="24"/>
        </w:rPr>
        <w:t>“What quality of life elements (e.g., dining, entertainment, services, recreation facilities, arts, childcare, etc.) would OSU faculty and staff like to see added to Stillwater and/or the OSU campus?” </w:t>
      </w:r>
    </w:p>
    <w:p w14:paraId="4FE66426" w14:textId="77777777" w:rsidR="00122154" w:rsidRPr="00122154" w:rsidRDefault="00122154" w:rsidP="00122154">
      <w:pPr>
        <w:pStyle w:val="NormalWeb"/>
        <w:shd w:val="clear" w:color="auto" w:fill="FFFFFF"/>
        <w:spacing w:before="0" w:beforeAutospacing="0" w:after="0" w:afterAutospacing="0"/>
        <w:ind w:left="720"/>
        <w:jc w:val="center"/>
        <w:rPr>
          <w:rFonts w:ascii="Times New Roman" w:hAnsi="Times New Roman" w:cs="Times New Roman"/>
          <w:sz w:val="24"/>
          <w:szCs w:val="24"/>
        </w:rPr>
      </w:pPr>
      <w:r w:rsidRPr="00122154">
        <w:rPr>
          <w:rFonts w:ascii="Times New Roman" w:hAnsi="Times New Roman" w:cs="Times New Roman"/>
          <w:color w:val="000000"/>
          <w:sz w:val="24"/>
          <w:szCs w:val="24"/>
        </w:rPr>
        <w:t>and</w:t>
      </w:r>
    </w:p>
    <w:p w14:paraId="549CD6F3" w14:textId="77777777" w:rsidR="00122154" w:rsidRPr="00122154" w:rsidRDefault="00122154" w:rsidP="00BF3586">
      <w:pPr>
        <w:pStyle w:val="NormalWeb"/>
        <w:shd w:val="clear" w:color="auto" w:fill="FFFFFF"/>
        <w:spacing w:before="0" w:beforeAutospacing="0" w:after="0" w:afterAutospacing="0"/>
        <w:ind w:left="720"/>
        <w:rPr>
          <w:rFonts w:ascii="Times New Roman" w:hAnsi="Times New Roman" w:cs="Times New Roman"/>
          <w:color w:val="000000"/>
          <w:sz w:val="24"/>
          <w:szCs w:val="24"/>
        </w:rPr>
      </w:pPr>
      <w:r w:rsidRPr="00122154">
        <w:rPr>
          <w:rFonts w:ascii="Times New Roman" w:hAnsi="Times New Roman" w:cs="Times New Roman"/>
          <w:color w:val="000000"/>
          <w:sz w:val="24"/>
          <w:szCs w:val="24"/>
        </w:rPr>
        <w:t>“What quality of life elements (e.g., dining, entertainment, services, recreation facilities, arts, childcare, etc.) would help OSU recruit and retain faculty and staff to Stillwater?”</w:t>
      </w:r>
    </w:p>
    <w:p w14:paraId="1FEF1D9E" w14:textId="77777777" w:rsidR="00122154" w:rsidRPr="00122154" w:rsidRDefault="00122154" w:rsidP="00122154">
      <w:pPr>
        <w:pStyle w:val="NormalWeb"/>
        <w:shd w:val="clear" w:color="auto" w:fill="FFFFFF"/>
        <w:spacing w:before="0" w:beforeAutospacing="0" w:after="0" w:afterAutospacing="0"/>
        <w:ind w:left="720" w:firstLine="720"/>
        <w:jc w:val="center"/>
        <w:rPr>
          <w:rFonts w:ascii="Times New Roman" w:hAnsi="Times New Roman" w:cs="Times New Roman"/>
          <w:sz w:val="24"/>
          <w:szCs w:val="24"/>
        </w:rPr>
      </w:pPr>
    </w:p>
    <w:p w14:paraId="334FFB1C"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b/>
          <w:bCs/>
          <w:color w:val="000000"/>
          <w:sz w:val="24"/>
          <w:szCs w:val="24"/>
        </w:rPr>
        <w:t>Who:</w:t>
      </w:r>
      <w:r w:rsidRPr="00122154">
        <w:rPr>
          <w:rFonts w:ascii="Times New Roman" w:hAnsi="Times New Roman" w:cs="Times New Roman"/>
          <w:color w:val="000000"/>
          <w:sz w:val="24"/>
          <w:szCs w:val="24"/>
        </w:rPr>
        <w:t xml:space="preserve"> 10-15 members of the OSU-Stillwater faculty and staff </w:t>
      </w:r>
    </w:p>
    <w:p w14:paraId="1E612A4E"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b/>
          <w:bCs/>
          <w:color w:val="000000"/>
          <w:sz w:val="24"/>
          <w:szCs w:val="24"/>
        </w:rPr>
        <w:t>What:</w:t>
      </w:r>
      <w:r w:rsidRPr="00122154">
        <w:rPr>
          <w:rFonts w:ascii="Times New Roman" w:hAnsi="Times New Roman" w:cs="Times New Roman"/>
          <w:color w:val="000000"/>
          <w:sz w:val="24"/>
          <w:szCs w:val="24"/>
        </w:rPr>
        <w:t xml:space="preserve"> The Special Committee is charged with the task of answering the questions above. </w:t>
      </w:r>
    </w:p>
    <w:p w14:paraId="10A0B09B"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b/>
          <w:bCs/>
          <w:color w:val="000000"/>
          <w:sz w:val="24"/>
          <w:szCs w:val="24"/>
        </w:rPr>
        <w:t>When:</w:t>
      </w:r>
      <w:r w:rsidRPr="00122154">
        <w:rPr>
          <w:rFonts w:ascii="Times New Roman" w:hAnsi="Times New Roman" w:cs="Times New Roman"/>
          <w:color w:val="000000"/>
          <w:sz w:val="24"/>
          <w:szCs w:val="24"/>
        </w:rPr>
        <w:t xml:space="preserve"> The members of the Special Committee will be announced in January. Anticipated work would span January – April of 2023. </w:t>
      </w:r>
    </w:p>
    <w:p w14:paraId="7FA3DB9C"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b/>
          <w:bCs/>
          <w:color w:val="000000"/>
          <w:sz w:val="24"/>
          <w:szCs w:val="24"/>
        </w:rPr>
        <w:t>Deliverables:</w:t>
      </w:r>
      <w:r w:rsidRPr="00122154">
        <w:rPr>
          <w:rFonts w:ascii="Times New Roman" w:hAnsi="Times New Roman" w:cs="Times New Roman"/>
          <w:color w:val="000000"/>
          <w:sz w:val="24"/>
          <w:szCs w:val="24"/>
        </w:rPr>
        <w:t xml:space="preserve"> A written report provided to Faculty Council and Staff Advisory Council no later than May 1, 2023 and presented at the May Faculty Council (May 9) and Staff Advisory Council (May 10) meetings. </w:t>
      </w:r>
    </w:p>
    <w:p w14:paraId="4C2CDD71" w14:textId="77777777" w:rsidR="00122154" w:rsidRPr="00122154" w:rsidRDefault="00122154" w:rsidP="00122154">
      <w:pPr>
        <w:pStyle w:val="NormalWeb"/>
        <w:shd w:val="clear" w:color="auto" w:fill="FFFFFF"/>
        <w:spacing w:before="0" w:beforeAutospacing="0" w:after="0" w:afterAutospacing="0"/>
        <w:ind w:left="720"/>
        <w:rPr>
          <w:rFonts w:ascii="Times New Roman" w:hAnsi="Times New Roman" w:cs="Times New Roman"/>
          <w:sz w:val="24"/>
          <w:szCs w:val="24"/>
        </w:rPr>
      </w:pPr>
      <w:r w:rsidRPr="00122154">
        <w:rPr>
          <w:rFonts w:ascii="Times New Roman" w:hAnsi="Times New Roman" w:cs="Times New Roman"/>
          <w:b/>
          <w:bCs/>
          <w:color w:val="000000"/>
          <w:sz w:val="24"/>
          <w:szCs w:val="24"/>
        </w:rPr>
        <w:t xml:space="preserve">If you are interested in serving on this Special Committee, </w:t>
      </w:r>
      <w:r w:rsidRPr="00122154">
        <w:rPr>
          <w:rFonts w:ascii="Times New Roman" w:hAnsi="Times New Roman" w:cs="Times New Roman"/>
          <w:color w:val="000000"/>
          <w:sz w:val="24"/>
          <w:szCs w:val="24"/>
        </w:rPr>
        <w:t xml:space="preserve">please submit your interest using the link below by </w:t>
      </w:r>
      <w:r w:rsidRPr="00122154">
        <w:rPr>
          <w:rFonts w:ascii="Times New Roman" w:hAnsi="Times New Roman" w:cs="Times New Roman"/>
          <w:color w:val="000000"/>
          <w:sz w:val="24"/>
          <w:szCs w:val="24"/>
          <w:u w:val="single"/>
        </w:rPr>
        <w:t>Friday, December 16, 2022</w:t>
      </w:r>
      <w:r w:rsidRPr="00122154">
        <w:rPr>
          <w:rFonts w:ascii="Times New Roman" w:hAnsi="Times New Roman" w:cs="Times New Roman"/>
          <w:color w:val="000000"/>
          <w:sz w:val="24"/>
          <w:szCs w:val="24"/>
        </w:rPr>
        <w:t>. If selected for the committee, a Faculty Council or Staff Advisory Council member will contact you on or before January 13, 2023. </w:t>
      </w:r>
    </w:p>
    <w:p w14:paraId="703815EF" w14:textId="77777777" w:rsidR="00122154" w:rsidRPr="00122154" w:rsidRDefault="00122154" w:rsidP="00122154">
      <w:pPr>
        <w:rPr>
          <w:rFonts w:ascii="Times New Roman" w:hAnsi="Times New Roman" w:cs="Times New Roman"/>
          <w:szCs w:val="24"/>
          <w:lang w:bidi="pa-IN"/>
        </w:rPr>
      </w:pPr>
    </w:p>
    <w:p w14:paraId="32AE6284" w14:textId="77777777" w:rsidR="00122154" w:rsidRPr="00122154" w:rsidRDefault="00122154" w:rsidP="00122154">
      <w:pPr>
        <w:rPr>
          <w:rFonts w:ascii="Times New Roman" w:hAnsi="Times New Roman" w:cs="Times New Roman"/>
          <w:szCs w:val="24"/>
          <w:lang w:bidi="pa-IN"/>
        </w:rPr>
      </w:pPr>
      <w:r w:rsidRPr="00122154">
        <w:rPr>
          <w:rFonts w:ascii="Times New Roman" w:hAnsi="Times New Roman" w:cs="Times New Roman"/>
          <w:szCs w:val="24"/>
          <w:lang w:bidi="pa-IN"/>
        </w:rPr>
        <w:t xml:space="preserve">Seventy-five faculty and staff showed interest in serving on this committee. Submissions were reviewed and selected by Faculty Council Chair, Ki Cole, and Staff Advisory Council, Michelle Stewart. The members have been notified and are pending confirmation. In summary, </w:t>
      </w:r>
    </w:p>
    <w:p w14:paraId="670642FC" w14:textId="77777777" w:rsidR="00122154" w:rsidRPr="00122154" w:rsidRDefault="00122154" w:rsidP="00122154">
      <w:pPr>
        <w:rPr>
          <w:rFonts w:ascii="Times New Roman" w:hAnsi="Times New Roman" w:cs="Times New Roman"/>
          <w:szCs w:val="24"/>
          <w:lang w:bidi="pa-IN"/>
        </w:rPr>
      </w:pPr>
    </w:p>
    <w:p w14:paraId="7644A000" w14:textId="77777777"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16 selected</w:t>
      </w:r>
    </w:p>
    <w:p w14:paraId="41BB13C4" w14:textId="77777777"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9 faculty and 7 staff</w:t>
      </w:r>
    </w:p>
    <w:p w14:paraId="40F2121B" w14:textId="095DE021"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 xml:space="preserve">Representation from all colleges, as well as Department of Wellness, Extension, Human Resources and the Child Development </w:t>
      </w:r>
      <w:r w:rsidR="00BB74E6" w:rsidRPr="00122154">
        <w:rPr>
          <w:rFonts w:ascii="Times New Roman" w:hAnsi="Times New Roman" w:cs="Times New Roman"/>
          <w:szCs w:val="24"/>
          <w:shd w:val="clear" w:color="auto" w:fill="FFFFFF"/>
        </w:rPr>
        <w:t>Lab</w:t>
      </w:r>
    </w:p>
    <w:p w14:paraId="21AD6FBA" w14:textId="77777777"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11 female, 5 male</w:t>
      </w:r>
    </w:p>
    <w:p w14:paraId="15A3E4DA" w14:textId="77777777"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12 reside in the Stillwater city limits, 2 near Stillwater (but not in city limits), 1 in OKC and 1 in Tulsa</w:t>
      </w:r>
    </w:p>
    <w:p w14:paraId="4B8F2E1A" w14:textId="742EA039"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Representation of international faculty, LGBTQ, Stillwater Chamber of Commerce, OSU graduate (undergrad and grad) and current faculty,</w:t>
      </w:r>
      <w:r w:rsidR="00801064">
        <w:rPr>
          <w:rFonts w:ascii="Times New Roman" w:hAnsi="Times New Roman" w:cs="Times New Roman"/>
          <w:szCs w:val="24"/>
          <w:shd w:val="clear" w:color="auto" w:fill="FFFFFF"/>
        </w:rPr>
        <w:t xml:space="preserve"> </w:t>
      </w:r>
      <w:r w:rsidRPr="00122154">
        <w:rPr>
          <w:rFonts w:ascii="Times New Roman" w:hAnsi="Times New Roman" w:cs="Times New Roman"/>
          <w:szCs w:val="24"/>
          <w:shd w:val="clear" w:color="auto" w:fill="FFFFFF"/>
        </w:rPr>
        <w:t>Vibrant Stillwater</w:t>
      </w:r>
    </w:p>
    <w:p w14:paraId="4EE86A0B" w14:textId="77777777" w:rsidR="00122154" w:rsidRPr="00122154" w:rsidRDefault="00122154" w:rsidP="00122154">
      <w:pPr>
        <w:pStyle w:val="ListParagraph"/>
        <w:numPr>
          <w:ilvl w:val="0"/>
          <w:numId w:val="6"/>
        </w:numPr>
        <w:spacing w:after="0" w:line="240" w:lineRule="auto"/>
        <w:ind w:right="0"/>
        <w:jc w:val="left"/>
        <w:rPr>
          <w:rFonts w:ascii="Times New Roman" w:hAnsi="Times New Roman" w:cs="Times New Roman"/>
          <w:szCs w:val="24"/>
        </w:rPr>
      </w:pPr>
      <w:r w:rsidRPr="00122154">
        <w:rPr>
          <w:rFonts w:ascii="Times New Roman" w:hAnsi="Times New Roman" w:cs="Times New Roman"/>
          <w:szCs w:val="24"/>
          <w:shd w:val="clear" w:color="auto" w:fill="FFFFFF"/>
        </w:rPr>
        <w:t>Within faculty: assistant professor (3), associate professor (1), and various NTT positions</w:t>
      </w:r>
    </w:p>
    <w:p w14:paraId="619BD5F5" w14:textId="6935EF69" w:rsidR="00AF1EE0" w:rsidRPr="00982C49" w:rsidRDefault="00122154" w:rsidP="00AF1EE0">
      <w:pPr>
        <w:pStyle w:val="ListParagraph"/>
        <w:spacing w:after="0" w:line="240" w:lineRule="auto"/>
        <w:ind w:right="0" w:firstLine="0"/>
        <w:jc w:val="left"/>
        <w:rPr>
          <w:rFonts w:ascii="Times New Roman" w:hAnsi="Times New Roman" w:cs="Times New Roman"/>
          <w:szCs w:val="24"/>
          <w:lang w:bidi="pa-IN"/>
        </w:rPr>
      </w:pPr>
      <w:r w:rsidRPr="00122154">
        <w:rPr>
          <w:rFonts w:ascii="Times New Roman" w:hAnsi="Times New Roman" w:cs="Times New Roman"/>
          <w:szCs w:val="24"/>
          <w:shd w:val="clear" w:color="auto" w:fill="FFFFFF"/>
        </w:rPr>
        <w:t>Those new to Stillwater (within the past year) and up t</w:t>
      </w:r>
      <w:r w:rsidR="0055008D">
        <w:rPr>
          <w:rFonts w:ascii="Times New Roman" w:hAnsi="Times New Roman" w:cs="Times New Roman"/>
          <w:szCs w:val="24"/>
          <w:shd w:val="clear" w:color="auto" w:fill="FFFFFF"/>
        </w:rPr>
        <w:t xml:space="preserve">o </w:t>
      </w:r>
      <w:r w:rsidR="00AF1EE0" w:rsidRPr="00122154">
        <w:rPr>
          <w:rFonts w:ascii="Times New Roman" w:hAnsi="Times New Roman" w:cs="Times New Roman"/>
          <w:szCs w:val="24"/>
          <w:shd w:val="clear" w:color="auto" w:fill="FFFFFF"/>
        </w:rPr>
        <w:t>40 years or lifelong in Stillwater</w:t>
      </w:r>
    </w:p>
    <w:p w14:paraId="7170DB65" w14:textId="326C0819" w:rsidR="00982C49" w:rsidRDefault="00982C49" w:rsidP="00AF1EE0">
      <w:pPr>
        <w:pStyle w:val="ListParagraph"/>
        <w:spacing w:after="0" w:line="240" w:lineRule="auto"/>
        <w:ind w:right="0" w:firstLine="0"/>
        <w:jc w:val="left"/>
        <w:rPr>
          <w:rFonts w:ascii="Times New Roman" w:hAnsi="Times New Roman" w:cs="Times New Roman"/>
          <w:szCs w:val="24"/>
          <w:shd w:val="clear" w:color="auto" w:fill="FFFFFF"/>
        </w:rPr>
      </w:pPr>
    </w:p>
    <w:p w14:paraId="49076B98" w14:textId="77777777" w:rsidR="002863C3" w:rsidRPr="002863C3" w:rsidRDefault="00982C49" w:rsidP="002863C3">
      <w:pPr>
        <w:ind w:left="3600" w:right="-720" w:firstLine="720"/>
        <w:rPr>
          <w:rFonts w:ascii="Times New Roman" w:hAnsi="Times New Roman" w:cs="Times New Roman"/>
          <w:b/>
        </w:rPr>
      </w:pPr>
      <w:r>
        <w:rPr>
          <w:rFonts w:ascii="Times New Roman" w:hAnsi="Times New Roman" w:cs="Times New Roman"/>
          <w:szCs w:val="24"/>
          <w:shd w:val="clear" w:color="auto" w:fill="FFFFFF"/>
        </w:rPr>
        <w:br w:type="page"/>
      </w:r>
      <w:bookmarkStart w:id="0" w:name="_Hlk124495409"/>
      <w:r w:rsidR="002863C3" w:rsidRPr="002863C3">
        <w:rPr>
          <w:rFonts w:ascii="Times New Roman" w:hAnsi="Times New Roman" w:cs="Times New Roman"/>
          <w:b/>
        </w:rPr>
        <w:lastRenderedPageBreak/>
        <w:t>Amended by          Passed        Failed</w:t>
      </w:r>
    </w:p>
    <w:p w14:paraId="3CB7744B" w14:textId="77777777" w:rsidR="002863C3" w:rsidRPr="002863C3" w:rsidRDefault="002863C3" w:rsidP="002863C3">
      <w:pPr>
        <w:ind w:right="-720"/>
        <w:rPr>
          <w:rFonts w:ascii="Times New Roman" w:hAnsi="Times New Roman" w:cs="Times New Roman"/>
          <w:b/>
        </w:rPr>
      </w:pPr>
    </w:p>
    <w:p w14:paraId="64F5456C"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rPr>
      </w:pPr>
      <w:r w:rsidRPr="002863C3">
        <w:rPr>
          <w:rFonts w:ascii="Times New Roman" w:hAnsi="Times New Roman" w:cs="Times New Roman"/>
          <w:b/>
        </w:rPr>
        <w:t>Recommendation No.</w:t>
      </w:r>
      <w:r w:rsidRPr="002863C3">
        <w:rPr>
          <w:rFonts w:ascii="Times New Roman" w:hAnsi="Times New Roman" w:cs="Times New Roman"/>
          <w:u w:val="single"/>
        </w:rPr>
        <w:t> 23-01-02-FC Chair</w:t>
      </w:r>
      <w:r w:rsidRPr="002863C3">
        <w:rPr>
          <w:rFonts w:ascii="Times New Roman" w:hAnsi="Times New Roman" w:cs="Times New Roman"/>
          <w:u w:val="single"/>
        </w:rPr>
        <w:tab/>
      </w:r>
      <w:r w:rsidRPr="002863C3">
        <w:rPr>
          <w:rFonts w:ascii="Times New Roman" w:hAnsi="Times New Roman" w:cs="Times New Roman"/>
        </w:rPr>
        <w:tab/>
      </w:r>
      <w:r w:rsidRPr="002863C3">
        <w:rPr>
          <w:rFonts w:ascii="Times New Roman" w:hAnsi="Times New Roman" w:cs="Times New Roman"/>
        </w:rPr>
        <w:tab/>
        <w:t>1.________________   ______    _________</w:t>
      </w:r>
    </w:p>
    <w:p w14:paraId="30753AD1"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b/>
        </w:rPr>
      </w:pPr>
    </w:p>
    <w:p w14:paraId="1C5E4410"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rPr>
      </w:pPr>
      <w:r w:rsidRPr="002863C3">
        <w:rPr>
          <w:rFonts w:ascii="Times New Roman" w:hAnsi="Times New Roman" w:cs="Times New Roman"/>
          <w:b/>
        </w:rPr>
        <w:t xml:space="preserve">Moved by: </w:t>
      </w:r>
      <w:r w:rsidRPr="002863C3">
        <w:rPr>
          <w:rFonts w:ascii="Times New Roman" w:hAnsi="Times New Roman" w:cs="Times New Roman"/>
          <w:u w:val="single"/>
        </w:rPr>
        <w:t>   </w:t>
      </w:r>
      <w:r w:rsidRPr="002863C3">
        <w:rPr>
          <w:rFonts w:ascii="Times New Roman" w:hAnsi="Times New Roman" w:cs="Times New Roman"/>
          <w:u w:val="single"/>
        </w:rPr>
        <w:tab/>
      </w:r>
      <w:r w:rsidRPr="002863C3">
        <w:rPr>
          <w:rFonts w:ascii="Times New Roman" w:hAnsi="Times New Roman" w:cs="Times New Roman"/>
        </w:rPr>
        <w:tab/>
      </w:r>
      <w:r w:rsidRPr="002863C3">
        <w:rPr>
          <w:rFonts w:ascii="Times New Roman" w:hAnsi="Times New Roman" w:cs="Times New Roman"/>
        </w:rPr>
        <w:tab/>
        <w:t>2.________________   ______    _________</w:t>
      </w:r>
    </w:p>
    <w:p w14:paraId="6765CF02"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b/>
        </w:rPr>
      </w:pPr>
    </w:p>
    <w:p w14:paraId="47C37E94"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rPr>
      </w:pPr>
      <w:r w:rsidRPr="002863C3">
        <w:rPr>
          <w:rFonts w:ascii="Times New Roman" w:hAnsi="Times New Roman" w:cs="Times New Roman"/>
          <w:b/>
        </w:rPr>
        <w:t xml:space="preserve">Seconded by: </w:t>
      </w:r>
      <w:r w:rsidRPr="002863C3">
        <w:rPr>
          <w:rFonts w:ascii="Times New Roman" w:hAnsi="Times New Roman" w:cs="Times New Roman"/>
          <w:u w:val="single"/>
        </w:rPr>
        <w:tab/>
      </w:r>
      <w:r w:rsidRPr="002863C3">
        <w:rPr>
          <w:rFonts w:ascii="Times New Roman" w:hAnsi="Times New Roman" w:cs="Times New Roman"/>
        </w:rPr>
        <w:tab/>
      </w:r>
      <w:r w:rsidRPr="002863C3">
        <w:rPr>
          <w:rFonts w:ascii="Times New Roman" w:hAnsi="Times New Roman" w:cs="Times New Roman"/>
        </w:rPr>
        <w:tab/>
        <w:t>3.________________   ______   _________</w:t>
      </w:r>
    </w:p>
    <w:p w14:paraId="31DBE176"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b/>
        </w:rPr>
      </w:pPr>
    </w:p>
    <w:p w14:paraId="5B6542B5" w14:textId="77777777" w:rsidR="002863C3" w:rsidRPr="002863C3" w:rsidRDefault="002863C3" w:rsidP="002863C3">
      <w:pPr>
        <w:tabs>
          <w:tab w:val="right" w:pos="4406"/>
          <w:tab w:val="right" w:pos="4680"/>
          <w:tab w:val="right" w:pos="7834"/>
          <w:tab w:val="right" w:pos="8726"/>
        </w:tabs>
        <w:ind w:right="-720"/>
        <w:rPr>
          <w:rFonts w:ascii="Times New Roman" w:hAnsi="Times New Roman" w:cs="Times New Roman"/>
        </w:rPr>
      </w:pPr>
      <w:r w:rsidRPr="002863C3">
        <w:rPr>
          <w:rFonts w:ascii="Times New Roman" w:hAnsi="Times New Roman" w:cs="Times New Roman"/>
          <w:u w:val="single"/>
        </w:rPr>
        <w:t>        </w:t>
      </w:r>
      <w:r w:rsidRPr="002863C3">
        <w:rPr>
          <w:rFonts w:ascii="Times New Roman" w:hAnsi="Times New Roman" w:cs="Times New Roman"/>
          <w:b/>
        </w:rPr>
        <w:t xml:space="preserve">Passed </w:t>
      </w:r>
      <w:r w:rsidRPr="002863C3">
        <w:rPr>
          <w:rFonts w:ascii="Times New Roman" w:hAnsi="Times New Roman" w:cs="Times New Roman"/>
          <w:u w:val="single"/>
        </w:rPr>
        <w:t>        </w:t>
      </w:r>
      <w:r w:rsidRPr="002863C3">
        <w:rPr>
          <w:rFonts w:ascii="Times New Roman" w:hAnsi="Times New Roman" w:cs="Times New Roman"/>
          <w:b/>
        </w:rPr>
        <w:t xml:space="preserve">Tabled </w:t>
      </w:r>
      <w:r w:rsidRPr="002863C3">
        <w:rPr>
          <w:rFonts w:ascii="Times New Roman" w:hAnsi="Times New Roman" w:cs="Times New Roman"/>
          <w:u w:val="single"/>
        </w:rPr>
        <w:t>        </w:t>
      </w:r>
      <w:r w:rsidRPr="002863C3">
        <w:rPr>
          <w:rFonts w:ascii="Times New Roman" w:hAnsi="Times New Roman" w:cs="Times New Roman"/>
          <w:b/>
        </w:rPr>
        <w:t xml:space="preserve">Failed </w:t>
      </w:r>
      <w:r w:rsidRPr="002863C3">
        <w:rPr>
          <w:rFonts w:ascii="Times New Roman" w:hAnsi="Times New Roman" w:cs="Times New Roman"/>
        </w:rPr>
        <w:tab/>
      </w:r>
      <w:r w:rsidRPr="002863C3">
        <w:rPr>
          <w:rFonts w:ascii="Times New Roman" w:hAnsi="Times New Roman" w:cs="Times New Roman"/>
        </w:rPr>
        <w:tab/>
      </w:r>
      <w:r w:rsidRPr="002863C3">
        <w:rPr>
          <w:rFonts w:ascii="Times New Roman" w:hAnsi="Times New Roman" w:cs="Times New Roman"/>
        </w:rPr>
        <w:tab/>
        <w:t xml:space="preserve">4.________________   ______   _________ </w:t>
      </w:r>
    </w:p>
    <w:p w14:paraId="56BD0799" w14:textId="77777777" w:rsidR="002863C3" w:rsidRPr="002863C3" w:rsidRDefault="002863C3" w:rsidP="002863C3">
      <w:pPr>
        <w:ind w:right="-720"/>
        <w:rPr>
          <w:rFonts w:ascii="Times New Roman" w:hAnsi="Times New Roman" w:cs="Times New Roman"/>
        </w:rPr>
      </w:pPr>
    </w:p>
    <w:p w14:paraId="2CD95D5D" w14:textId="77777777" w:rsidR="002863C3" w:rsidRPr="002863C3" w:rsidRDefault="002863C3" w:rsidP="002863C3">
      <w:pPr>
        <w:tabs>
          <w:tab w:val="left" w:pos="8640"/>
        </w:tabs>
        <w:rPr>
          <w:rFonts w:ascii="Times New Roman" w:hAnsi="Times New Roman" w:cs="Times New Roman"/>
          <w:u w:val="single"/>
        </w:rPr>
      </w:pPr>
      <w:r w:rsidRPr="002863C3">
        <w:rPr>
          <w:rFonts w:ascii="Times New Roman" w:hAnsi="Times New Roman" w:cs="Times New Roman"/>
          <w:b/>
        </w:rPr>
        <w:t>Title:</w:t>
      </w:r>
      <w:r w:rsidRPr="002863C3">
        <w:rPr>
          <w:rFonts w:ascii="Times New Roman" w:hAnsi="Times New Roman" w:cs="Times New Roman"/>
          <w:u w:val="single"/>
        </w:rPr>
        <w:t>   Interim Appointments on Faculty Council for Spring 2023</w:t>
      </w:r>
      <w:r w:rsidRPr="002863C3">
        <w:rPr>
          <w:rFonts w:ascii="Times New Roman" w:hAnsi="Times New Roman" w:cs="Times New Roman"/>
          <w:u w:val="single"/>
        </w:rPr>
        <w:tab/>
      </w:r>
    </w:p>
    <w:p w14:paraId="29DF7807" w14:textId="77777777" w:rsidR="002863C3" w:rsidRPr="002863C3" w:rsidRDefault="002863C3" w:rsidP="002863C3">
      <w:pPr>
        <w:ind w:right="-720"/>
        <w:rPr>
          <w:rFonts w:ascii="Times New Roman" w:hAnsi="Times New Roman" w:cs="Times New Roman"/>
        </w:rPr>
      </w:pPr>
    </w:p>
    <w:p w14:paraId="7D0C63B4" w14:textId="77777777" w:rsidR="002863C3" w:rsidRPr="002863C3" w:rsidRDefault="002863C3" w:rsidP="002863C3">
      <w:pPr>
        <w:ind w:right="-720"/>
        <w:rPr>
          <w:rFonts w:ascii="Times New Roman" w:hAnsi="Times New Roman" w:cs="Times New Roman"/>
        </w:rPr>
      </w:pPr>
    </w:p>
    <w:p w14:paraId="7E0CF43B" w14:textId="77777777" w:rsidR="002863C3" w:rsidRDefault="002863C3" w:rsidP="002863C3">
      <w:pPr>
        <w:ind w:right="-720"/>
        <w:rPr>
          <w:rFonts w:ascii="Times New Roman" w:hAnsi="Times New Roman" w:cs="Times New Roman"/>
          <w:b/>
        </w:rPr>
      </w:pPr>
      <w:r w:rsidRPr="002863C3">
        <w:rPr>
          <w:rFonts w:ascii="Times New Roman" w:hAnsi="Times New Roman" w:cs="Times New Roman"/>
          <w:b/>
        </w:rPr>
        <w:t>The Faculty Council Chair Recommends to Faculty Council that:</w:t>
      </w:r>
    </w:p>
    <w:p w14:paraId="5F59F550" w14:textId="46351900" w:rsidR="002863C3" w:rsidRPr="002863C3" w:rsidRDefault="002863C3" w:rsidP="002863C3">
      <w:pPr>
        <w:ind w:right="-720"/>
        <w:rPr>
          <w:rFonts w:ascii="Times New Roman" w:hAnsi="Times New Roman" w:cs="Times New Roman"/>
        </w:rPr>
      </w:pPr>
      <w:r w:rsidRPr="002863C3">
        <w:rPr>
          <w:rFonts w:ascii="Times New Roman" w:hAnsi="Times New Roman" w:cs="Times New Roman"/>
          <w:b/>
        </w:rPr>
        <w:t xml:space="preserve">  </w:t>
      </w:r>
    </w:p>
    <w:p w14:paraId="04B186DA" w14:textId="77777777" w:rsidR="002863C3" w:rsidRDefault="002863C3" w:rsidP="002863C3">
      <w:pPr>
        <w:rPr>
          <w:rFonts w:ascii="Times New Roman" w:hAnsi="Times New Roman" w:cs="Times New Roman"/>
          <w:lang w:bidi="pa-IN"/>
        </w:rPr>
      </w:pPr>
      <w:r w:rsidRPr="002863C3">
        <w:rPr>
          <w:rFonts w:ascii="Times New Roman" w:hAnsi="Times New Roman" w:cs="Times New Roman"/>
          <w:lang w:bidi="pa-IN"/>
        </w:rPr>
        <w:t xml:space="preserve">The following faculty serve as interim Faculty Council Members in place of vacancies for the </w:t>
      </w:r>
    </w:p>
    <w:p w14:paraId="1924E0E5" w14:textId="1FF13CAD" w:rsidR="002863C3" w:rsidRPr="002863C3" w:rsidRDefault="002863C3" w:rsidP="002863C3">
      <w:pPr>
        <w:rPr>
          <w:rFonts w:ascii="Times New Roman" w:hAnsi="Times New Roman" w:cs="Times New Roman"/>
          <w:lang w:bidi="pa-IN"/>
        </w:rPr>
      </w:pPr>
      <w:r w:rsidRPr="002863C3">
        <w:rPr>
          <w:rFonts w:ascii="Times New Roman" w:hAnsi="Times New Roman" w:cs="Times New Roman"/>
          <w:lang w:bidi="pa-IN"/>
        </w:rPr>
        <w:t>Spring 2023 semester:</w:t>
      </w:r>
    </w:p>
    <w:p w14:paraId="36D47B12" w14:textId="77777777" w:rsidR="002863C3" w:rsidRPr="002863C3" w:rsidRDefault="002863C3" w:rsidP="002863C3">
      <w:pPr>
        <w:rPr>
          <w:rFonts w:ascii="Times New Roman" w:hAnsi="Times New Roman" w:cs="Times New Roman"/>
          <w:lang w:bidi="pa-IN"/>
        </w:rPr>
      </w:pPr>
    </w:p>
    <w:p w14:paraId="3E164CBD" w14:textId="77777777" w:rsidR="00AF1EE0" w:rsidRDefault="002863C3" w:rsidP="002863C3">
      <w:pPr>
        <w:rPr>
          <w:rFonts w:ascii="Times New Roman" w:hAnsi="Times New Roman" w:cs="Times New Roman"/>
          <w:lang w:bidi="pa-IN"/>
        </w:rPr>
      </w:pPr>
      <w:r w:rsidRPr="002863C3">
        <w:rPr>
          <w:rFonts w:ascii="Times New Roman" w:hAnsi="Times New Roman" w:cs="Times New Roman"/>
          <w:lang w:bidi="pa-IN"/>
        </w:rPr>
        <w:t>Dr. Nathan Hardy, Associate Professor of Human Development and Family Science from the</w:t>
      </w:r>
    </w:p>
    <w:p w14:paraId="23ADA0E9" w14:textId="77777777" w:rsidR="00AF1EE0" w:rsidRDefault="002863C3" w:rsidP="002863C3">
      <w:pPr>
        <w:rPr>
          <w:rFonts w:ascii="Times New Roman" w:hAnsi="Times New Roman" w:cs="Times New Roman"/>
          <w:lang w:bidi="pa-IN"/>
        </w:rPr>
      </w:pPr>
      <w:r w:rsidRPr="002863C3">
        <w:rPr>
          <w:rFonts w:ascii="Times New Roman" w:hAnsi="Times New Roman" w:cs="Times New Roman"/>
          <w:lang w:bidi="pa-IN"/>
        </w:rPr>
        <w:t>College of Education and Human Sciences, in place of Dr. Mike Yough, College of Education and</w:t>
      </w:r>
    </w:p>
    <w:p w14:paraId="67589B06" w14:textId="77777777" w:rsidR="00AF1EE0" w:rsidRDefault="002863C3" w:rsidP="002863C3">
      <w:pPr>
        <w:rPr>
          <w:rFonts w:ascii="Times New Roman" w:hAnsi="Times New Roman" w:cs="Times New Roman"/>
          <w:lang w:bidi="pa-IN"/>
        </w:rPr>
      </w:pPr>
      <w:r w:rsidRPr="002863C3">
        <w:rPr>
          <w:rFonts w:ascii="Times New Roman" w:hAnsi="Times New Roman" w:cs="Times New Roman"/>
          <w:lang w:bidi="pa-IN"/>
        </w:rPr>
        <w:t xml:space="preserve">Human Sciences. Dr. </w:t>
      </w:r>
      <w:proofErr w:type="spellStart"/>
      <w:r w:rsidRPr="002863C3">
        <w:rPr>
          <w:rFonts w:ascii="Times New Roman" w:hAnsi="Times New Roman" w:cs="Times New Roman"/>
          <w:lang w:bidi="pa-IN"/>
        </w:rPr>
        <w:t>Yough’s</w:t>
      </w:r>
      <w:proofErr w:type="spellEnd"/>
      <w:r w:rsidRPr="002863C3">
        <w:rPr>
          <w:rFonts w:ascii="Times New Roman" w:hAnsi="Times New Roman" w:cs="Times New Roman"/>
          <w:lang w:bidi="pa-IN"/>
        </w:rPr>
        <w:t xml:space="preserve"> term ends in 2025, and he will resume his role on Faculty Council</w:t>
      </w:r>
    </w:p>
    <w:p w14:paraId="10823F21" w14:textId="23ED72C4" w:rsidR="002863C3" w:rsidRPr="002863C3" w:rsidRDefault="002863C3" w:rsidP="002863C3">
      <w:pPr>
        <w:rPr>
          <w:rFonts w:ascii="Times New Roman" w:hAnsi="Times New Roman" w:cs="Times New Roman"/>
          <w:lang w:bidi="pa-IN"/>
        </w:rPr>
      </w:pPr>
      <w:r w:rsidRPr="002863C3">
        <w:rPr>
          <w:rFonts w:ascii="Times New Roman" w:hAnsi="Times New Roman" w:cs="Times New Roman"/>
          <w:lang w:bidi="pa-IN"/>
        </w:rPr>
        <w:t>in Fall 2023.</w:t>
      </w:r>
    </w:p>
    <w:p w14:paraId="6FBC8371" w14:textId="77777777" w:rsidR="002863C3" w:rsidRPr="002863C3" w:rsidRDefault="002863C3" w:rsidP="002863C3">
      <w:pPr>
        <w:rPr>
          <w:rFonts w:ascii="Times New Roman" w:hAnsi="Times New Roman" w:cs="Times New Roman"/>
          <w:lang w:bidi="pa-IN"/>
        </w:rPr>
      </w:pPr>
    </w:p>
    <w:p w14:paraId="43B72C24" w14:textId="77777777" w:rsidR="002863C3" w:rsidRDefault="002863C3" w:rsidP="002863C3">
      <w:pPr>
        <w:rPr>
          <w:rFonts w:ascii="Times New Roman" w:hAnsi="Times New Roman" w:cs="Times New Roman"/>
          <w:lang w:bidi="pa-IN"/>
        </w:rPr>
      </w:pPr>
      <w:r w:rsidRPr="002863C3">
        <w:rPr>
          <w:rFonts w:ascii="Times New Roman" w:hAnsi="Times New Roman" w:cs="Times New Roman"/>
          <w:lang w:bidi="pa-IN"/>
        </w:rPr>
        <w:t>Dr. Mckale Montgomery, Assistant Professor of Nutritional Sciences from the College of</w:t>
      </w:r>
    </w:p>
    <w:p w14:paraId="2FAAB4D3" w14:textId="77777777" w:rsidR="00AF1EE0" w:rsidRDefault="002863C3" w:rsidP="002863C3">
      <w:pPr>
        <w:rPr>
          <w:rFonts w:ascii="Times New Roman" w:hAnsi="Times New Roman" w:cs="Times New Roman"/>
          <w:lang w:bidi="pa-IN"/>
        </w:rPr>
      </w:pPr>
      <w:r w:rsidRPr="002863C3">
        <w:rPr>
          <w:rFonts w:ascii="Times New Roman" w:hAnsi="Times New Roman" w:cs="Times New Roman"/>
          <w:lang w:bidi="pa-IN"/>
        </w:rPr>
        <w:t>Education and Human Sciences, in place of Dr. Susan Stansberry, College of Education and</w:t>
      </w:r>
    </w:p>
    <w:p w14:paraId="238F501C" w14:textId="77777777" w:rsidR="00AF1EE0" w:rsidRDefault="002863C3" w:rsidP="002863C3">
      <w:pPr>
        <w:rPr>
          <w:rFonts w:ascii="Times New Roman" w:hAnsi="Times New Roman" w:cs="Times New Roman"/>
          <w:lang w:bidi="pa-IN"/>
        </w:rPr>
      </w:pPr>
      <w:r w:rsidRPr="002863C3">
        <w:rPr>
          <w:rFonts w:ascii="Times New Roman" w:hAnsi="Times New Roman" w:cs="Times New Roman"/>
          <w:lang w:bidi="pa-IN"/>
        </w:rPr>
        <w:t xml:space="preserve">Human Sciences. Dr. </w:t>
      </w:r>
      <w:proofErr w:type="spellStart"/>
      <w:r w:rsidRPr="002863C3">
        <w:rPr>
          <w:rFonts w:ascii="Times New Roman" w:hAnsi="Times New Roman" w:cs="Times New Roman"/>
          <w:lang w:bidi="pa-IN"/>
        </w:rPr>
        <w:t>Stansberry’s</w:t>
      </w:r>
      <w:proofErr w:type="spellEnd"/>
      <w:r w:rsidRPr="002863C3">
        <w:rPr>
          <w:rFonts w:ascii="Times New Roman" w:hAnsi="Times New Roman" w:cs="Times New Roman"/>
          <w:lang w:bidi="pa-IN"/>
        </w:rPr>
        <w:t xml:space="preserve"> ends in 2023, and Dr. Montgomery will serve to term</w:t>
      </w:r>
    </w:p>
    <w:p w14:paraId="2E0B7792" w14:textId="51B839D4" w:rsidR="002863C3" w:rsidRPr="002863C3" w:rsidRDefault="002863C3" w:rsidP="002863C3">
      <w:pPr>
        <w:rPr>
          <w:rFonts w:ascii="Times New Roman" w:hAnsi="Times New Roman" w:cs="Times New Roman"/>
          <w:b/>
        </w:rPr>
      </w:pPr>
      <w:r w:rsidRPr="002863C3">
        <w:rPr>
          <w:rFonts w:ascii="Times New Roman" w:hAnsi="Times New Roman" w:cs="Times New Roman"/>
          <w:lang w:bidi="pa-IN"/>
        </w:rPr>
        <w:t>expiration.</w:t>
      </w:r>
      <w:bookmarkEnd w:id="0"/>
    </w:p>
    <w:p w14:paraId="55AD1A5B" w14:textId="08F6D6B6" w:rsidR="00982C49" w:rsidRPr="002863C3" w:rsidRDefault="00982C49" w:rsidP="00982C49">
      <w:pPr>
        <w:spacing w:after="160" w:line="259" w:lineRule="auto"/>
        <w:ind w:left="0" w:right="0" w:firstLine="0"/>
        <w:jc w:val="left"/>
        <w:rPr>
          <w:rFonts w:ascii="Times New Roman" w:hAnsi="Times New Roman" w:cs="Times New Roman"/>
          <w:szCs w:val="24"/>
          <w:shd w:val="clear" w:color="auto" w:fill="FFFFFF"/>
        </w:rPr>
      </w:pPr>
    </w:p>
    <w:p w14:paraId="586329F6" w14:textId="6FCAC130" w:rsidR="00AF1EE0" w:rsidRDefault="00AF1EE0">
      <w:pPr>
        <w:spacing w:after="160" w:line="259" w:lineRule="auto"/>
        <w:ind w:left="0" w:right="0" w:firstLine="0"/>
        <w:jc w:val="left"/>
        <w:rPr>
          <w:rFonts w:ascii="Times New Roman" w:hAnsi="Times New Roman" w:cs="Times New Roman"/>
          <w:szCs w:val="24"/>
          <w:shd w:val="clear" w:color="auto" w:fill="FFFFFF"/>
        </w:rPr>
      </w:pPr>
    </w:p>
    <w:p w14:paraId="50624460" w14:textId="77777777" w:rsidR="00AF1EE0" w:rsidRDefault="00AF1EE0">
      <w:pPr>
        <w:spacing w:after="160" w:line="259" w:lineRule="auto"/>
        <w:ind w:left="0" w:right="0" w:firstLine="0"/>
        <w:jc w:val="left"/>
        <w:rPr>
          <w:rFonts w:ascii="Times New Roman" w:hAnsi="Times New Roman" w:cs="Times New Roman"/>
          <w:szCs w:val="24"/>
          <w:shd w:val="clear" w:color="auto" w:fill="FFFFFF"/>
        </w:rPr>
      </w:pPr>
      <w:r>
        <w:rPr>
          <w:rFonts w:ascii="Times New Roman" w:hAnsi="Times New Roman" w:cs="Times New Roman"/>
          <w:szCs w:val="24"/>
          <w:shd w:val="clear" w:color="auto" w:fill="FFFFFF"/>
        </w:rPr>
        <w:br w:type="page"/>
      </w:r>
    </w:p>
    <w:p w14:paraId="1D846BA2" w14:textId="77777777" w:rsidR="00042A98" w:rsidRPr="00042A98" w:rsidRDefault="00042A98" w:rsidP="00042A98">
      <w:pPr>
        <w:pStyle w:val="Title1"/>
        <w:rPr>
          <w:rFonts w:ascii="Times New Roman" w:hAnsi="Times New Roman"/>
        </w:rPr>
      </w:pPr>
      <w:r w:rsidRPr="00042A98">
        <w:rPr>
          <w:rFonts w:ascii="Times New Roman" w:hAnsi="Times New Roman"/>
        </w:rPr>
        <w:lastRenderedPageBreak/>
        <w:t>Faculty Committee Recommendation</w:t>
      </w:r>
      <w:r w:rsidRPr="00042A98">
        <w:rPr>
          <w:rFonts w:ascii="Times New Roman" w:hAnsi="Times New Roman"/>
        </w:rPr>
        <w:br/>
        <w:t>Creation of a Faculty Council NTT Special Committee</w:t>
      </w:r>
      <w:r w:rsidRPr="00042A98">
        <w:rPr>
          <w:rFonts w:ascii="Times New Roman" w:hAnsi="Times New Roman"/>
        </w:rPr>
        <w:br/>
        <w:t>Oklahoma State University Faculty Council</w:t>
      </w:r>
      <w:r w:rsidRPr="00042A98">
        <w:rPr>
          <w:rFonts w:ascii="Times New Roman" w:hAnsi="Times New Roman"/>
        </w:rPr>
        <w:br/>
        <w:t>January 2023</w:t>
      </w:r>
      <w:r w:rsidRPr="00042A98">
        <w:rPr>
          <w:rFonts w:ascii="Times New Roman" w:hAnsi="Times New Roman"/>
        </w:rPr>
        <w:br/>
      </w:r>
    </w:p>
    <w:p w14:paraId="7C21D4E7" w14:textId="654BE763" w:rsidR="00042A98" w:rsidRDefault="00042A98" w:rsidP="00042A98">
      <w:pPr>
        <w:pStyle w:val="Heading1"/>
        <w:rPr>
          <w:rFonts w:ascii="Times New Roman" w:hAnsi="Times New Roman"/>
        </w:rPr>
      </w:pPr>
      <w:r w:rsidRPr="00042A98">
        <w:rPr>
          <w:rFonts w:ascii="Times New Roman" w:hAnsi="Times New Roman"/>
        </w:rPr>
        <w:t>Recommendation</w:t>
      </w:r>
    </w:p>
    <w:p w14:paraId="2BF8BC99" w14:textId="77777777" w:rsidR="00890086" w:rsidRPr="00890086" w:rsidRDefault="00890086" w:rsidP="00890086">
      <w:pPr>
        <w:rPr>
          <w:lang w:bidi="en-US"/>
        </w:rPr>
      </w:pPr>
    </w:p>
    <w:p w14:paraId="38F1A4D2" w14:textId="00680830" w:rsidR="00042A98" w:rsidRDefault="00042A98" w:rsidP="00042A98">
      <w:pPr>
        <w:pStyle w:val="text"/>
        <w:rPr>
          <w:rFonts w:ascii="Times New Roman" w:hAnsi="Times New Roman"/>
        </w:rPr>
      </w:pPr>
      <w:r w:rsidRPr="00042A98">
        <w:rPr>
          <w:rFonts w:ascii="Times New Roman" w:hAnsi="Times New Roman"/>
        </w:rPr>
        <w:t>The Faculty Committee recommends to the Rules and Procedures Committee the creation of a Faculty Council Non-Tenure Track (NTT) Special Committee to consist of seven (7) to ten (10) career track non-tenure track general faculty members with as diverse university representation as possible, along with the Vice-Chair of Faculty Council, and one Council representative from the Faculty Committee and one from the Academic Standards and Policies Committee. The members of the committee will be appointed by the Chair of Faculty Council, and the chair of the committee will be elected by the members.</w:t>
      </w:r>
    </w:p>
    <w:p w14:paraId="320EBB4E" w14:textId="77777777" w:rsidR="00890086" w:rsidRPr="00042A98" w:rsidRDefault="00890086" w:rsidP="00042A98">
      <w:pPr>
        <w:pStyle w:val="text"/>
        <w:rPr>
          <w:rFonts w:ascii="Times New Roman" w:hAnsi="Times New Roman"/>
        </w:rPr>
      </w:pPr>
    </w:p>
    <w:p w14:paraId="294CCC5B" w14:textId="77777777" w:rsidR="00042A98" w:rsidRPr="00042A98" w:rsidRDefault="00042A98" w:rsidP="00042A98">
      <w:pPr>
        <w:pStyle w:val="text"/>
        <w:rPr>
          <w:rFonts w:ascii="Times New Roman" w:hAnsi="Times New Roman"/>
        </w:rPr>
      </w:pPr>
      <w:r w:rsidRPr="00042A98">
        <w:rPr>
          <w:rFonts w:ascii="Times New Roman" w:hAnsi="Times New Roman"/>
        </w:rPr>
        <w:t>The charge of the committee will be to develop and bring to Faculty Council a proposed framework before April 2023 for:</w:t>
      </w:r>
    </w:p>
    <w:p w14:paraId="02487E27" w14:textId="77777777" w:rsidR="00042A98" w:rsidRPr="00042A98" w:rsidRDefault="00042A98" w:rsidP="00042A98">
      <w:pPr>
        <w:pStyle w:val="entry"/>
        <w:rPr>
          <w:rFonts w:ascii="Times New Roman" w:hAnsi="Times New Roman"/>
        </w:rPr>
      </w:pPr>
      <w:r w:rsidRPr="00042A98">
        <w:rPr>
          <w:rFonts w:ascii="Times New Roman" w:hAnsi="Times New Roman"/>
        </w:rPr>
        <w:t>a charge for a Faculty Council Standing Committee for NTT, including a list of three to four potential key issues for the Committee to discuss</w:t>
      </w:r>
    </w:p>
    <w:p w14:paraId="031EBC80" w14:textId="34D4DDC0" w:rsidR="00042A98" w:rsidRPr="00890086" w:rsidRDefault="00042A98" w:rsidP="00890086">
      <w:pPr>
        <w:pStyle w:val="entry"/>
        <w:rPr>
          <w:rFonts w:ascii="Times New Roman" w:hAnsi="Times New Roman"/>
        </w:rPr>
      </w:pPr>
      <w:r w:rsidRPr="00042A98">
        <w:rPr>
          <w:rFonts w:ascii="Times New Roman" w:hAnsi="Times New Roman"/>
        </w:rPr>
        <w:t>composition of a Faculty Council Standing Committee for NTT</w:t>
      </w:r>
    </w:p>
    <w:p w14:paraId="4D3226B5" w14:textId="77777777" w:rsidR="00042A98" w:rsidRPr="00042A98" w:rsidRDefault="00042A98" w:rsidP="00042A98">
      <w:pPr>
        <w:pStyle w:val="text"/>
        <w:ind w:firstLine="0"/>
        <w:rPr>
          <w:rFonts w:ascii="Times New Roman" w:hAnsi="Times New Roman"/>
        </w:rPr>
      </w:pPr>
    </w:p>
    <w:p w14:paraId="02812177" w14:textId="77777777" w:rsidR="00042A98" w:rsidRDefault="00042A98" w:rsidP="00042A98">
      <w:pPr>
        <w:pStyle w:val="text"/>
        <w:ind w:firstLine="0"/>
        <w:jc w:val="center"/>
        <w:rPr>
          <w:rFonts w:ascii="Times New Roman" w:hAnsi="Times New Roman"/>
          <w:b/>
        </w:rPr>
      </w:pPr>
      <w:r w:rsidRPr="00042A98">
        <w:rPr>
          <w:rFonts w:ascii="Times New Roman" w:hAnsi="Times New Roman"/>
          <w:b/>
        </w:rPr>
        <w:t xml:space="preserve">The recommendation had full support from the Faculty Committee (Monday, January 9, 2023) and a unanimous vote of support from the Executive Committee (Tuesday, </w:t>
      </w:r>
    </w:p>
    <w:p w14:paraId="1803CE0B" w14:textId="2F84536C" w:rsidR="00042A98" w:rsidRPr="00042A98" w:rsidRDefault="00042A98" w:rsidP="00042A98">
      <w:pPr>
        <w:pStyle w:val="text"/>
        <w:ind w:firstLine="0"/>
        <w:jc w:val="center"/>
        <w:rPr>
          <w:rFonts w:ascii="Times New Roman" w:hAnsi="Times New Roman"/>
          <w:b/>
        </w:rPr>
      </w:pPr>
      <w:r w:rsidRPr="00042A98">
        <w:rPr>
          <w:rFonts w:ascii="Times New Roman" w:hAnsi="Times New Roman"/>
          <w:b/>
        </w:rPr>
        <w:t>January 10, 2023)</w:t>
      </w:r>
    </w:p>
    <w:p w14:paraId="35FAC0FF" w14:textId="77777777" w:rsidR="00982C49" w:rsidRPr="00042A98" w:rsidRDefault="00982C49">
      <w:pPr>
        <w:spacing w:after="160" w:line="259" w:lineRule="auto"/>
        <w:ind w:left="0" w:right="0" w:firstLine="0"/>
        <w:jc w:val="left"/>
        <w:rPr>
          <w:rFonts w:ascii="Times New Roman" w:hAnsi="Times New Roman" w:cs="Times New Roman"/>
          <w:szCs w:val="24"/>
          <w:shd w:val="clear" w:color="auto" w:fill="FFFFFF"/>
        </w:rPr>
      </w:pPr>
    </w:p>
    <w:sectPr w:rsidR="00982C49" w:rsidRPr="00042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745606"/>
    <w:multiLevelType w:val="hybridMultilevel"/>
    <w:tmpl w:val="5C56A714"/>
    <w:lvl w:ilvl="0" w:tplc="3FBEDE6A">
      <w:start w:val="1"/>
      <w:numFmt w:val="bullet"/>
      <w:pStyle w:val="ent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45125"/>
    <w:multiLevelType w:val="hybridMultilevel"/>
    <w:tmpl w:val="2B6633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70AD4"/>
    <w:multiLevelType w:val="multilevel"/>
    <w:tmpl w:val="27970A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5" w15:restartNumberingAfterBreak="0">
    <w:nsid w:val="55F96BB1"/>
    <w:multiLevelType w:val="multilevel"/>
    <w:tmpl w:val="4F6AE63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 w15:restartNumberingAfterBreak="0">
    <w:nsid w:val="770C5617"/>
    <w:multiLevelType w:val="hybridMultilevel"/>
    <w:tmpl w:val="7C12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7"/>
  </w:num>
  <w:num w:numId="2" w16cid:durableId="535046767">
    <w:abstractNumId w:val="0"/>
  </w:num>
  <w:num w:numId="3" w16cid:durableId="281038824">
    <w:abstractNumId w:val="4"/>
  </w:num>
  <w:num w:numId="4" w16cid:durableId="349527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558097">
    <w:abstractNumId w:val="6"/>
  </w:num>
  <w:num w:numId="6" w16cid:durableId="9381665">
    <w:abstractNumId w:val="2"/>
  </w:num>
  <w:num w:numId="7" w16cid:durableId="943994726">
    <w:abstractNumId w:val="1"/>
  </w:num>
  <w:num w:numId="8" w16cid:durableId="170428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26041"/>
    <w:rsid w:val="00042A98"/>
    <w:rsid w:val="000548EA"/>
    <w:rsid w:val="000953D8"/>
    <w:rsid w:val="000967E2"/>
    <w:rsid w:val="000C235A"/>
    <w:rsid w:val="000D1021"/>
    <w:rsid w:val="00101A2D"/>
    <w:rsid w:val="00122154"/>
    <w:rsid w:val="00171F70"/>
    <w:rsid w:val="00257588"/>
    <w:rsid w:val="002863C3"/>
    <w:rsid w:val="002A4D36"/>
    <w:rsid w:val="002B50A1"/>
    <w:rsid w:val="002C2222"/>
    <w:rsid w:val="002F1A0A"/>
    <w:rsid w:val="00301D86"/>
    <w:rsid w:val="00375CD3"/>
    <w:rsid w:val="0038322C"/>
    <w:rsid w:val="00383834"/>
    <w:rsid w:val="003D1E41"/>
    <w:rsid w:val="003F0F00"/>
    <w:rsid w:val="00475CF9"/>
    <w:rsid w:val="004D7E0B"/>
    <w:rsid w:val="00527535"/>
    <w:rsid w:val="00536887"/>
    <w:rsid w:val="00537D57"/>
    <w:rsid w:val="0055008D"/>
    <w:rsid w:val="00564AB3"/>
    <w:rsid w:val="005B650A"/>
    <w:rsid w:val="0060046A"/>
    <w:rsid w:val="006121E0"/>
    <w:rsid w:val="00715D5D"/>
    <w:rsid w:val="00727083"/>
    <w:rsid w:val="00743782"/>
    <w:rsid w:val="0076610D"/>
    <w:rsid w:val="00801064"/>
    <w:rsid w:val="00881488"/>
    <w:rsid w:val="00890086"/>
    <w:rsid w:val="008C4626"/>
    <w:rsid w:val="008E3514"/>
    <w:rsid w:val="00902781"/>
    <w:rsid w:val="00982C49"/>
    <w:rsid w:val="00996BDD"/>
    <w:rsid w:val="00A032F7"/>
    <w:rsid w:val="00A17FE0"/>
    <w:rsid w:val="00A6118E"/>
    <w:rsid w:val="00A83E78"/>
    <w:rsid w:val="00A85953"/>
    <w:rsid w:val="00AE396D"/>
    <w:rsid w:val="00AE4420"/>
    <w:rsid w:val="00AF1EE0"/>
    <w:rsid w:val="00BA38D5"/>
    <w:rsid w:val="00BB74E6"/>
    <w:rsid w:val="00BC4535"/>
    <w:rsid w:val="00BF3586"/>
    <w:rsid w:val="00BF5379"/>
    <w:rsid w:val="00C52273"/>
    <w:rsid w:val="00C645FE"/>
    <w:rsid w:val="00D332EF"/>
    <w:rsid w:val="00DF7B97"/>
    <w:rsid w:val="00E056F3"/>
    <w:rsid w:val="00E22BA2"/>
    <w:rsid w:val="00F102A8"/>
    <w:rsid w:val="00F7736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paragraph" w:styleId="Heading1">
    <w:name w:val="heading 1"/>
    <w:basedOn w:val="Normal"/>
    <w:next w:val="Normal"/>
    <w:link w:val="Heading1Char"/>
    <w:qFormat/>
    <w:rsid w:val="00042A98"/>
    <w:pPr>
      <w:keepNext/>
      <w:spacing w:before="240" w:after="60" w:line="240" w:lineRule="auto"/>
      <w:ind w:left="0" w:right="0" w:firstLine="0"/>
      <w:jc w:val="left"/>
      <w:outlineLvl w:val="0"/>
    </w:pPr>
    <w:rPr>
      <w:rFonts w:ascii="Calibri" w:eastAsia="Times New Roman" w:hAnsi="Calibri" w:cs="Times New Roman"/>
      <w:b/>
      <w:color w:val="auto"/>
      <w:kern w:val="28"/>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character" w:styleId="Hyperlink">
    <w:name w:val="Hyperlink"/>
    <w:basedOn w:val="DefaultParagraphFont"/>
    <w:uiPriority w:val="99"/>
    <w:semiHidden/>
    <w:unhideWhenUsed/>
    <w:rsid w:val="002C2222"/>
    <w:rPr>
      <w:color w:val="0563C1"/>
      <w:u w:val="single"/>
    </w:rPr>
  </w:style>
  <w:style w:type="paragraph" w:styleId="NormalWeb">
    <w:name w:val="Normal (Web)"/>
    <w:basedOn w:val="Normal"/>
    <w:uiPriority w:val="99"/>
    <w:unhideWhenUsed/>
    <w:rsid w:val="002C2222"/>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Heading1Char">
    <w:name w:val="Heading 1 Char"/>
    <w:basedOn w:val="DefaultParagraphFont"/>
    <w:link w:val="Heading1"/>
    <w:rsid w:val="00042A98"/>
    <w:rPr>
      <w:rFonts w:ascii="Calibri" w:eastAsia="Times New Roman" w:hAnsi="Calibri" w:cs="Times New Roman"/>
      <w:b/>
      <w:kern w:val="28"/>
      <w:sz w:val="24"/>
      <w:szCs w:val="20"/>
      <w:lang w:bidi="en-US"/>
    </w:rPr>
  </w:style>
  <w:style w:type="paragraph" w:customStyle="1" w:styleId="entry">
    <w:name w:val="entry"/>
    <w:basedOn w:val="Normal"/>
    <w:rsid w:val="00042A98"/>
    <w:pPr>
      <w:numPr>
        <w:numId w:val="7"/>
      </w:numPr>
      <w:tabs>
        <w:tab w:val="left" w:pos="2160"/>
        <w:tab w:val="left" w:pos="5040"/>
      </w:tabs>
      <w:spacing w:before="240" w:after="0" w:line="360" w:lineRule="atLeast"/>
      <w:ind w:right="0"/>
      <w:jc w:val="left"/>
    </w:pPr>
    <w:rPr>
      <w:rFonts w:ascii="Calibri" w:eastAsia="Times New Roman" w:hAnsi="Calibri" w:cs="Times New Roman"/>
      <w:color w:val="auto"/>
      <w:szCs w:val="24"/>
      <w:lang w:bidi="en-US"/>
    </w:rPr>
  </w:style>
  <w:style w:type="paragraph" w:customStyle="1" w:styleId="text">
    <w:name w:val="text"/>
    <w:basedOn w:val="Normal"/>
    <w:rsid w:val="00042A98"/>
    <w:pPr>
      <w:spacing w:after="0" w:line="240" w:lineRule="auto"/>
      <w:ind w:left="0" w:right="0" w:firstLine="720"/>
      <w:jc w:val="left"/>
    </w:pPr>
    <w:rPr>
      <w:rFonts w:ascii="Calibri" w:eastAsia="Times New Roman" w:hAnsi="Calibri" w:cs="Times New Roman"/>
      <w:color w:val="auto"/>
      <w:szCs w:val="24"/>
      <w:lang w:bidi="en-US"/>
    </w:rPr>
  </w:style>
  <w:style w:type="paragraph" w:customStyle="1" w:styleId="Title1">
    <w:name w:val="Title1"/>
    <w:basedOn w:val="Normal"/>
    <w:rsid w:val="00042A98"/>
    <w:pPr>
      <w:spacing w:after="0" w:line="360" w:lineRule="atLeast"/>
      <w:ind w:left="0" w:right="0" w:firstLine="0"/>
      <w:jc w:val="center"/>
    </w:pPr>
    <w:rPr>
      <w:rFonts w:ascii="Calibri" w:eastAsia="Times New Roman" w:hAnsi="Calibri" w:cs="Times New Roman"/>
      <w:b/>
      <w:color w:val="auto"/>
      <w:szCs w:val="24"/>
      <w:lang w:bidi="en-US"/>
    </w:rPr>
  </w:style>
  <w:style w:type="paragraph" w:customStyle="1" w:styleId="paragraph">
    <w:name w:val="paragraph"/>
    <w:basedOn w:val="Normal"/>
    <w:qFormat/>
    <w:rsid w:val="00A17F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normaltextrun">
    <w:name w:val="normaltextrun"/>
    <w:basedOn w:val="DefaultParagraphFont"/>
    <w:qFormat/>
    <w:rsid w:val="00A17FE0"/>
  </w:style>
  <w:style w:type="character" w:customStyle="1" w:styleId="eop">
    <w:name w:val="eop"/>
    <w:basedOn w:val="DefaultParagraphFont"/>
    <w:qFormat/>
    <w:rsid w:val="00A1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92996">
      <w:bodyDiv w:val="1"/>
      <w:marLeft w:val="0"/>
      <w:marRight w:val="0"/>
      <w:marTop w:val="0"/>
      <w:marBottom w:val="0"/>
      <w:divBdr>
        <w:top w:val="none" w:sz="0" w:space="0" w:color="auto"/>
        <w:left w:val="none" w:sz="0" w:space="0" w:color="auto"/>
        <w:bottom w:val="none" w:sz="0" w:space="0" w:color="auto"/>
        <w:right w:val="none" w:sz="0" w:space="0" w:color="auto"/>
      </w:divBdr>
    </w:div>
    <w:div w:id="21377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forms.library.okstate.edu%2Fmachform%2Fview.php%3Fid%3D171444&amp;data=05%7C01%7Ctricia.white%40okstate.edu%7Cd3bd15aac78e4cc62d4708daf4c09555%7C2a69c91de8494e34a230cdf8b27e1964%7C0%7C0%7C638091405239625717%7CUnknown%7CTWFpbGZsb3d8eyJWIjoiMC4wLjAwMDAiLCJQIjoiV2luMzIiLCJBTiI6Ik1haWwiLCJXVCI6Mn0%3D%7C3000%7C%7C%7C&amp;sdata=X4fFLkHZoMohOJl2K1yrDXrGGYnL0mJyYyQdksOI1TA%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hy.essmiller@okstate.edu"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forms.library.okstate.edu%2Fmachform%2Fview.php%3Fid%3D172341&amp;data=05%7C01%7Ctricia.white%40okstate.edu%7Cd3bd15aac78e4cc62d4708daf4c09555%7C2a69c91de8494e34a230cdf8b27e1964%7C0%7C0%7C638091405239625717%7CUnknown%7CTWFpbGZsb3d8eyJWIjoiMC4wLjAwMDAiLCJQIjoiV2luMzIiLCJBTiI6Ik1haWwiLCJXVCI6Mn0%3D%7C3000%7C%7C%7C&amp;sdata=n0cfQPySH%2FMTeG1WXG0bcLbUDRD0LezuoOPOlQZn7n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57E9A4-55FF-413E-9C45-A3418F8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7</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65</cp:revision>
  <cp:lastPrinted>2023-01-10T19:55:00Z</cp:lastPrinted>
  <dcterms:created xsi:type="dcterms:W3CDTF">2022-08-10T14:26:00Z</dcterms:created>
  <dcterms:modified xsi:type="dcterms:W3CDTF">2023-01-13T18:05:00Z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